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440001-2023-38671</w:t>
      </w:r>
    </w:p>
    <w:p>
      <w:pPr>
        <w:jc w:val="center"/>
      </w:pPr>
      <w:r>
        <w:rPr>
          <w:b/>
          <w:sz w:val="24"/>
        </w:rPr>
        <w:t>采购项目编号：</w:t>
      </w:r>
      <w:r>
        <w:rPr>
          <w:b/>
          <w:sz w:val="24"/>
        </w:rPr>
        <w:t>GDYD230841</w:t>
      </w:r>
    </w:p>
    <w:p>
      <w:pPr>
        <w:jc w:val="center"/>
      </w:pPr>
      <w:r>
        <w:rPr>
          <w:b/>
          <w:sz w:val="24"/>
        </w:rPr>
        <w:t>项目名称：</w:t>
      </w:r>
      <w:r>
        <w:rPr>
          <w:b/>
          <w:sz w:val="24"/>
        </w:rPr>
        <w:t>江门监狱辖区进出通道门岗建设及周边环境改造项目</w:t>
      </w:r>
    </w:p>
    <w:p>
      <w:pPr>
        <w:jc w:val="center"/>
      </w:pPr>
      <w:r>
        <w:rPr>
          <w:b/>
          <w:sz w:val="24"/>
        </w:rPr>
        <w:t>采购人：</w:t>
      </w:r>
      <w:r>
        <w:rPr>
          <w:b/>
          <w:sz w:val="24"/>
        </w:rPr>
        <w:t>广东省江门监狱</w:t>
      </w:r>
    </w:p>
    <w:p>
      <w:pPr>
        <w:jc w:val="center"/>
      </w:pPr>
      <w:r>
        <w:rPr>
          <w:b/>
          <w:sz w:val="24"/>
        </w:rPr>
        <w:t>采购代理机构：</w:t>
      </w:r>
      <w:r>
        <w:rPr>
          <w:b/>
          <w:sz w:val="24"/>
        </w:rPr>
        <w:t>广东远东招标代理有限公司</w:t>
      </w:r>
    </w:p>
    <w:p>
      <w:pPr>
        <w:ind w:firstLine="480"/>
      </w:pPr>
    </w:p>
    <w:p>
      <w:r>
        <w:rPr/>
        <w:t xml:space="preserve"> </w:t>
      </w:r>
    </w:p>
    <w:p/>
    <w:p>
      <w:pPr>
        <w:jc w:val="center"/>
      </w:pPr>
      <w:r>
        <w:rPr>
          <w:b/>
          <w:sz w:val="36"/>
        </w:rPr>
        <w:t>第一章 磋商邀请</w:t>
      </w:r>
    </w:p>
    <w:p>
      <w:pPr>
        <w:ind w:firstLine="480"/>
      </w:pPr>
      <w:r>
        <w:rPr/>
        <w:t>广东远东招标代理有限公司</w:t>
      </w:r>
      <w:r>
        <w:rPr/>
        <w:t>受</w:t>
      </w:r>
      <w:r>
        <w:rPr/>
        <w:t>广东省江门监狱</w:t>
      </w:r>
      <w:r>
        <w:rPr/>
        <w:t>的委托，采用</w:t>
      </w:r>
      <w:r>
        <w:rPr/>
        <w:t>竞争性磋商</w:t>
      </w:r>
      <w:r>
        <w:rPr/>
        <w:t>方式组织采购</w:t>
      </w:r>
      <w:r>
        <w:rPr/>
        <w:t>江门监狱辖区进出通道门岗建设及周边环境改造项目</w:t>
      </w:r>
      <w:r>
        <w:rPr/>
        <w:t>。欢迎符合资格条件的供应商参加。</w:t>
      </w:r>
    </w:p>
    <w:p>
      <w:r>
        <w:rPr>
          <w:b/>
          <w:sz w:val="28"/>
        </w:rPr>
        <w:t>一.项目概述</w:t>
      </w:r>
    </w:p>
    <w:p>
      <w:r>
        <w:rPr>
          <w:b/>
          <w:sz w:val="24"/>
        </w:rPr>
        <w:t>1.名称与编号</w:t>
      </w:r>
    </w:p>
    <w:p>
      <w:pPr>
        <w:ind w:firstLine="480"/>
      </w:pPr>
      <w:r>
        <w:rPr/>
        <w:t>采购项目名称：</w:t>
      </w:r>
      <w:r>
        <w:rPr/>
        <w:t>江门监狱辖区进出通道门岗建设及周边环境改造项目</w:t>
      </w:r>
    </w:p>
    <w:p>
      <w:pPr>
        <w:ind w:firstLine="480"/>
      </w:pPr>
      <w:r>
        <w:rPr/>
        <w:t>采购计划编号：</w:t>
      </w:r>
      <w:r>
        <w:rPr/>
        <w:t>440001-2023-38671</w:t>
      </w:r>
    </w:p>
    <w:p>
      <w:pPr>
        <w:ind w:firstLine="480"/>
      </w:pPr>
      <w:r>
        <w:rPr/>
        <w:t>采购项目编号：</w:t>
      </w:r>
      <w:r>
        <w:rPr/>
        <w:t>GDYD230841</w:t>
      </w:r>
    </w:p>
    <w:p>
      <w:pPr>
        <w:ind w:firstLine="480"/>
      </w:pPr>
      <w:r>
        <w:rPr/>
        <w:t>采购方式：</w:t>
      </w:r>
      <w:r>
        <w:rPr/>
        <w:t>竞争性磋商</w:t>
      </w:r>
    </w:p>
    <w:p>
      <w:pPr>
        <w:ind w:firstLine="480"/>
      </w:pPr>
      <w:r>
        <w:rPr/>
        <w:t>预算金额：</w:t>
      </w:r>
      <w:r>
        <w:rPr/>
        <w:t>1,717,741.42</w:t>
      </w:r>
      <w:r>
        <w:rPr/>
        <w:t>元</w:t>
      </w:r>
    </w:p>
    <w:p>
      <w:r>
        <w:rPr>
          <w:b/>
          <w:sz w:val="24"/>
        </w:rPr>
        <w:t>2.项目内容及需求情况（采购项目技术规格、参数及要求）</w:t>
      </w:r>
    </w:p>
    <w:p>
      <w:pPr>
        <w:ind w:firstLine="480"/>
      </w:pPr>
    </w:p>
    <w:p/>
    <w:p>
      <w:r>
        <w:rPr/>
        <w:t>采购包1(江门监狱辖区进出通道门岗建设及周边环境改造项目):</w:t>
      </w:r>
    </w:p>
    <w:p>
      <w:r>
        <w:rPr/>
        <w:t>采购包预算金额：1,717,741.42元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其他建筑工程</w:t>
            </w:r>
          </w:p>
        </w:tc>
        <w:tc>
          <w:tcPr>
            <w:tcW w:type="dxa" w:w="2052"/>
          </w:tcPr>
          <w:p>
            <w:r>
              <w:rPr/>
              <w:t>辖区进出通道门岗建设及周边环境改造</w:t>
            </w:r>
          </w:p>
        </w:tc>
        <w:tc>
          <w:tcPr>
            <w:tcW w:type="dxa" w:w="977"/>
          </w:tcPr>
          <w:p>
            <w:r>
              <w:rPr/>
              <w:t>1.00(项)</w:t>
            </w:r>
          </w:p>
        </w:tc>
        <w:tc>
          <w:tcPr>
            <w:tcW w:type="dxa" w:w="977"/>
          </w:tcPr>
          <w:p>
            <w:r>
              <w:rPr/>
              <w:t>详见第二章</w:t>
            </w:r>
          </w:p>
        </w:tc>
        <w:tc>
          <w:tcPr>
            <w:tcW w:type="dxa" w:w="977"/>
          </w:tcPr>
          <w:p>
            <w:r>
              <w:rPr/>
              <w:t>1,717,741.42</w:t>
            </w:r>
          </w:p>
        </w:tc>
        <w:tc>
          <w:tcPr>
            <w:tcW w:type="dxa" w:w="977"/>
          </w:tcPr>
          <w:p>
            <w:r>
              <w:rPr/>
              <w:t>否</w:t>
            </w:r>
          </w:p>
        </w:tc>
      </w:tr>
    </w:tbl>
    <w:p/>
    <w:p>
      <w:r>
        <w:rPr/>
        <w:t>本采购包不接受联合体响应</w:t>
      </w:r>
    </w:p>
    <w:p/>
    <w:p>
      <w:r>
        <w:rPr/>
        <w:t>合同履行期限：按完成招标范围内全部工程内容要求，自中标（成交）收到采购人发出的开工通知书起计工期，项目工期100日历天。</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
      <w:r>
        <w:rPr/>
        <w:t>2）有依法缴纳税收和社会保障资金的良好记录：有依法缴纳税收和社会保障资金的良好记录（提供承诺函）；</w:t>
      </w:r>
    </w:p>
    <w:p/>
    <w:p>
      <w:r>
        <w:rPr/>
        <w:t>3）具有良好的商业信誉和健全的财务会计制度：具有良好的商业信誉和健全的财务会计制度（提供承诺函）；</w:t>
      </w:r>
    </w:p>
    <w:p/>
    <w:p>
      <w:r>
        <w:rPr/>
        <w:t>4）履行合同所必需的设备和专业技术能力：具有履行合同所必需的设备和专业技术能力（提供承诺函）；</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采购包1（江门监狱辖区进出通道门岗建设及周边环境改造项目）：</w:t>
      </w:r>
      <w:r>
        <w:rPr/>
        <w:t>整体专门面向中小企业。供应商应为中小微企业或监狱企业或残疾人福利性单位。（响应文件中提供《中小企业声明函》或属于监狱企业的证明材料或《残疾人福利性单位声明函》）。本项目的中小企业划分标准所属行业为：建筑业。</w:t>
      </w:r>
    </w:p>
    <w:p/>
    <w:p>
      <w:r>
        <w:rPr>
          <w:b/>
          <w:sz w:val="24"/>
        </w:rPr>
        <w:t>3.本项目特定的资格要求：</w:t>
      </w:r>
    </w:p>
    <w:p>
      <w:pPr>
        <w:ind w:firstLine="480"/>
      </w:pPr>
    </w:p>
    <w:p/>
    <w:p>
      <w:r>
        <w:rPr/>
        <w:t>采购包1（江门监狱辖区进出通道门岗建设及周边环境改造项目）：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不得再参与本项目投标（响应）。提供《响应承诺函》</w:t>
      </w:r>
    </w:p>
    <w:p/>
    <w:p>
      <w:r>
        <w:rPr/>
        <w:t>3)按国家相关法律规定，响应供应商须具备建设行政主管部门核发的建筑工程施工总承包三级（含）以上资质（有效期内）及安全生产许可证（有效期内）。</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p>
    <w:p>
      <w:r>
        <w:rPr>
          <w:b/>
          <w:sz w:val="28"/>
        </w:rPr>
        <w:t>六.本项目联系方式：</w:t>
      </w:r>
    </w:p>
    <w:p>
      <w:r>
        <w:rPr>
          <w:b/>
          <w:sz w:val="24"/>
        </w:rPr>
        <w:t>1.采购人信息</w:t>
      </w:r>
    </w:p>
    <w:p>
      <w:pPr>
        <w:ind w:firstLine="480"/>
      </w:pPr>
      <w:r>
        <w:rPr/>
        <w:t>名称：</w:t>
      </w:r>
      <w:r>
        <w:rPr/>
        <w:t>广东省江门监狱</w:t>
      </w:r>
    </w:p>
    <w:p>
      <w:pPr>
        <w:ind w:firstLine="480"/>
      </w:pPr>
      <w:r>
        <w:rPr/>
        <w:t>地址：</w:t>
      </w:r>
      <w:r>
        <w:rPr/>
        <w:t>广东省鹤山市宅梧镇营顶</w:t>
      </w:r>
    </w:p>
    <w:p>
      <w:pPr>
        <w:ind w:firstLine="480"/>
      </w:pPr>
      <w:r>
        <w:rPr/>
        <w:t>联系方式：</w:t>
      </w:r>
      <w:r>
        <w:rPr/>
        <w:t>07508638839</w:t>
      </w:r>
    </w:p>
    <w:p>
      <w:r>
        <w:rPr>
          <w:b/>
          <w:sz w:val="24"/>
        </w:rPr>
        <w:t>2.采购代理机构信息</w:t>
      </w:r>
    </w:p>
    <w:p>
      <w:pPr>
        <w:ind w:firstLine="480"/>
      </w:pPr>
      <w:r>
        <w:rPr/>
        <w:t>名称：</w:t>
      </w:r>
      <w:r>
        <w:rPr/>
        <w:t>广东远东招标代理有限公司</w:t>
      </w:r>
    </w:p>
    <w:p>
      <w:pPr>
        <w:ind w:firstLine="480"/>
      </w:pPr>
      <w:r>
        <w:rPr/>
        <w:t>地址：</w:t>
      </w:r>
      <w:r>
        <w:rPr/>
        <w:t>广州市越秀区越秀北路222号越良大厦6楼</w:t>
      </w:r>
    </w:p>
    <w:p>
      <w:pPr>
        <w:ind w:firstLine="480"/>
      </w:pPr>
      <w:r>
        <w:rPr/>
        <w:t>联系方式：</w:t>
      </w:r>
      <w:r>
        <w:rPr/>
        <w:t>020-83642820-825</w:t>
      </w:r>
    </w:p>
    <w:p>
      <w:r>
        <w:rPr>
          <w:b/>
          <w:sz w:val="24"/>
        </w:rPr>
        <w:t>3.项目联系方式</w:t>
      </w:r>
    </w:p>
    <w:p>
      <w:pPr>
        <w:ind w:firstLine="480"/>
      </w:pPr>
      <w:r>
        <w:rPr/>
        <w:t>项目联系人：</w:t>
      </w:r>
      <w:r>
        <w:rPr/>
        <w:t>戴小姐</w:t>
      </w:r>
    </w:p>
    <w:p>
      <w:pPr>
        <w:ind w:firstLine="480"/>
      </w:pPr>
      <w:r>
        <w:rPr/>
        <w:t>电话：</w:t>
      </w:r>
      <w:r>
        <w:rPr/>
        <w:t>020-83642820-825</w:t>
      </w:r>
    </w:p>
    <w:p>
      <w:r>
        <w:rPr>
          <w:b/>
          <w:sz w:val="24"/>
        </w:rPr>
        <w:t>4.技术支持联系方式</w:t>
      </w:r>
    </w:p>
    <w:p>
      <w:pPr>
        <w:ind w:firstLine="480"/>
      </w:pPr>
      <w:r>
        <w:rPr/>
        <w:t>云平台联系方式：020-88696588</w:t>
      </w:r>
    </w:p>
    <w:p>
      <w:r>
        <w:rPr/>
        <w:t>采购代理机构：</w:t>
      </w:r>
      <w:r>
        <w:rPr/>
        <w:t>广东远东招标代理有限公司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both"/>
      </w:pPr>
      <w:r>
        <w:rPr>
          <w:sz w:val="21"/>
        </w:rPr>
        <w:t>（一）有关说明</w:t>
      </w:r>
    </w:p>
    <w:p>
      <w:pPr>
        <w:jc w:val="both"/>
      </w:pPr>
      <w:r>
        <w:rPr>
          <w:sz w:val="21"/>
        </w:rPr>
        <w:t>1</w:t>
      </w:r>
      <w:r>
        <w:rPr>
          <w:sz w:val="21"/>
        </w:rPr>
        <w:t>、响应供应商须对本项目的采购标的进行整体响应，任何只对本项目采购标的其中一部分内容、数量进行的响应都被视为无效响应。</w:t>
      </w:r>
    </w:p>
    <w:p>
      <w:pPr>
        <w:jc w:val="both"/>
      </w:pPr>
      <w:r>
        <w:rPr>
          <w:sz w:val="21"/>
        </w:rPr>
        <w:t>2</w:t>
      </w:r>
      <w:r>
        <w:rPr>
          <w:sz w:val="21"/>
        </w:rPr>
        <w:t>、采购需求中标注</w:t>
      </w:r>
      <w:r>
        <w:rPr>
          <w:sz w:val="21"/>
        </w:rPr>
        <w:t>“★”</w:t>
      </w:r>
      <w:r>
        <w:rPr>
          <w:sz w:val="21"/>
        </w:rPr>
        <w:t>号条款为实质性条款，必须逐条进行响应，有任何一条负偏离的，将导致无效响应。</w:t>
      </w:r>
    </w:p>
    <w:p>
      <w:pPr>
        <w:jc w:val="both"/>
      </w:pPr>
      <w:r>
        <w:rPr>
          <w:sz w:val="21"/>
        </w:rPr>
        <w:t>3</w:t>
      </w:r>
      <w:r>
        <w:rPr>
          <w:sz w:val="21"/>
        </w:rPr>
        <w:t>、项目属性：工程类</w:t>
      </w:r>
    </w:p>
    <w:p>
      <w:pPr>
        <w:jc w:val="both"/>
      </w:pPr>
      <w:r>
        <w:rPr>
          <w:sz w:val="21"/>
        </w:rPr>
        <w:t>（二）项目基本概况</w:t>
      </w:r>
    </w:p>
    <w:p>
      <w:pPr>
        <w:ind w:firstLine="420"/>
        <w:jc w:val="both"/>
      </w:pPr>
      <w:r>
        <w:rPr>
          <w:sz w:val="21"/>
        </w:rPr>
        <w:t>项目建设内容：在监狱辖区进出通道口新建门岗楼，建筑面积</w:t>
      </w:r>
      <w:r>
        <w:rPr>
          <w:sz w:val="21"/>
        </w:rPr>
        <w:t>85.55</w:t>
      </w:r>
      <w:r>
        <w:rPr>
          <w:sz w:val="21"/>
        </w:rPr>
        <w:t>平方米，门岗楼包含值班室、警务室、休息室、快递收发室等功能。对门岗进出通道路段路面进行改造，建设停车场、进出口围墙，及对进出通道周边广场、绿化进行改造等。</w:t>
      </w:r>
    </w:p>
    <w:p/>
    <w:p>
      <w:pPr>
        <w:ind w:firstLine="480"/>
      </w:pPr>
    </w:p>
    <w:p/>
    <w:p>
      <w:r>
        <w:rPr/>
        <w:t>采购包1（江门监狱辖区进出通道门岗建设及周边环境改造项目）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按完成招标范围内全部工程内容要求，自中标（成交）收到采购人发出的开工通知书起计工期，项目工期100日历天。</w:t>
            </w:r>
          </w:p>
        </w:tc>
      </w:tr>
      <w:tr>
        <w:tc>
          <w:tcPr>
            <w:tcW w:type="dxa" w:w="4153"/>
          </w:tcPr>
          <w:p>
            <w:r>
              <w:rPr/>
              <w:t>标的提供的地点</w:t>
            </w:r>
          </w:p>
        </w:tc>
        <w:tc>
          <w:tcPr>
            <w:tcW w:type="dxa" w:w="4153"/>
          </w:tcPr>
          <w:p/>
          <w:p>
            <w:r>
              <w:rPr/>
              <w:t>广东省江门监狱</w:t>
            </w:r>
          </w:p>
        </w:tc>
      </w:tr>
      <w:tr>
        <w:tc>
          <w:tcPr>
            <w:tcW w:type="dxa" w:w="4153"/>
          </w:tcPr>
          <w:p>
            <w:r>
              <w:rPr/>
              <w:t>付款方式</w:t>
            </w:r>
          </w:p>
        </w:tc>
        <w:tc>
          <w:tcPr>
            <w:tcW w:type="dxa" w:w="4153"/>
          </w:tcPr>
          <w:p/>
          <w:p/>
          <w:p>
            <w:r>
              <w:rPr/>
              <w:t>1期：支付比例30%,合同签订后5个工作日内按合同价30%支付第一期工程款。</w:t>
            </w:r>
          </w:p>
          <w:p/>
          <w:p>
            <w:r>
              <w:rPr/>
              <w:t>2期：支付比例30%,第二期工程款在工程完成70%进度后支付30%</w:t>
            </w:r>
          </w:p>
          <w:p/>
          <w:p>
            <w:r>
              <w:rPr/>
              <w:t>3期：支付比例20%,第三期工程款在竣工验收合格后支付20%</w:t>
            </w:r>
          </w:p>
          <w:p/>
          <w:p>
            <w:r>
              <w:rPr/>
              <w:t>4期：支付比例20%,第四期工程款在结算定案价审核无误后支付至结算定案价的100%。申请最后一期工程款前成交供应商需支付工程质保金，工程质保金按结算定案价的3%收取，自工程竣工验收1年后由采购人一次性无息退还。支付过程由成交供应商提出付款申请并开具增值税普通发票，采购人自收到付款申请及发票后10个工作日内完成支付。</w:t>
            </w:r>
          </w:p>
        </w:tc>
      </w:tr>
      <w:tr>
        <w:tc>
          <w:tcPr>
            <w:tcW w:type="dxa" w:w="4153"/>
          </w:tcPr>
          <w:p>
            <w:r>
              <w:rPr/>
              <w:t>验收要求</w:t>
            </w:r>
          </w:p>
        </w:tc>
        <w:tc>
          <w:tcPr>
            <w:tcW w:type="dxa" w:w="4153"/>
          </w:tcPr>
          <w:p/>
          <w:p/>
          <w:p/>
          <w:p>
            <w:r>
              <w:rPr/>
              <w:t>1期：项目竣工且采购人收到验收申请后7日内进行验收；工程验收由成交供应商、采购人共同进行，由成交供应商编制竣工资料、竣工图纸及相关文件，工程验收需满足设计要求及国家现行的标准和规范要求，工程不合格的，成交供应商应拆除重建，由此造成的损失由成交供应商承担。</w:t>
            </w:r>
          </w:p>
        </w:tc>
      </w:tr>
      <w:tr>
        <w:tc>
          <w:tcPr>
            <w:tcW w:type="dxa" w:w="4153"/>
          </w:tcPr>
          <w:p>
            <w:r>
              <w:rPr/>
              <w:t>履约保证金</w:t>
            </w:r>
          </w:p>
        </w:tc>
        <w:tc>
          <w:tcPr>
            <w:tcW w:type="dxa" w:w="4153"/>
          </w:tcPr>
          <w:p/>
          <w:p/>
          <w:p/>
          <w:p/>
          <w:p>
            <w:r>
              <w:rPr/>
              <w:t>收取比例：5%,说明：履约保证金按中标（成交）价5%收取，成交通知书发出后25天内，缴纳方式为银行转账或银行保函。竣工验收合格后30个工作日内一次性无息退还给成交供应商。出具履约担保的银行需江门市行政区内具有办理保函业务资格的商业银行，或中国境内的建设银行、中国银行、工商银行和农业银行。出具履约保证保险担保的，履约保证保险具体按照《关于在全市房屋建筑和市政基础设施工程开展建设工程保证保险有关工作的通知》（江建函[2018]1343号）的要求执行。</w:t>
            </w:r>
          </w:p>
          <w:p>
            <w:r>
              <w:rPr/>
              <w:t>履约保证金可以以履约保函（保险）形式提供，目前"广东政府采购智慧云平台金融服务中心(https://gdgpo.czt.gd.gov.cn/zcdservice/zcd/guangdong/)已实现电子履约保函（保险）在线办理功能，有意愿供应商可自行办理提供。</w:t>
            </w:r>
          </w:p>
        </w:tc>
      </w:tr>
      <w:tr>
        <w:tc>
          <w:tcPr>
            <w:tcW w:type="dxa" w:w="4153"/>
          </w:tcPr>
          <w:p>
            <w:r>
              <w:rPr/>
              <w:t>其他</w:t>
            </w:r>
          </w:p>
        </w:tc>
        <w:tc>
          <w:tcPr>
            <w:tcW w:type="dxa" w:w="4153"/>
          </w:tcPr>
          <w:p/>
          <w:p/>
          <w:p>
            <w:r>
              <w:rPr/>
              <w:t>（一）总体要求，（1）响应供应商需对项目情况进行了解，并保证能协调工作场地及现场工作情况，以保证工程顺利进行。（2）成交供应商必须按响应文件名单提供管理人员名单并委派现场管理人员，成交供应商的名单中项目负责人必须与投标（响应）时一致。（3）采购人不提供材料临时加工场地，临时设施和材料加工由成交供应商自行解决，费用由成交供应商自理。（4）施工人员必须遵守采购人的相关管理规定，自觉接受检查，未经审批不得进入其他区域。（5）成交供应商必须遵守采购人现场施工管理规定，安全生产，文明施工。（6）成交供应商需保证施工现场清洁卫生，建筑垃圾当日清理。（7）成交供应商必须做好施工安全保障工作，配备专职安全员，如因措施不当造成的安全事故责任由成交供应商承担，工程施工以安全第一、安全设备自备自负、应达到劳动保障部门的安全标准要求。</w:t>
            </w:r>
          </w:p>
          <w:p/>
          <w:p>
            <w:r>
              <w:rPr/>
              <w:t>（二）资料归档要求，项目竣工验收14天内需提供工程结算书及相关过程资料统一送采购人审核，确认后办理结算手续，资料逾期未提交且无正当理由的，按合同价的1‰/天予以扣款，扣款费用最高不超过履约保证金额。</w:t>
            </w:r>
          </w:p>
          <w:p/>
          <w:p>
            <w:r>
              <w:rPr/>
              <w:t>（三）报价要求，1.本次项目的预算为1717741.42元（含由采购人支配的131740.78元暂列金额, 0元暂估金额,绿色施工安全防护措施费50789.49元。其中，暂列金、暂估价及绿色施工安全防护措施费不作竞争性费用，响应供应商按固定金额填报，未按规定填报按无效响应处理），超过最高限价的报价按无效响应处理。 2.响应报价应包括中标（成交）后为完成合同规定的全部工作需支付的一切费用和获得的利润，并考虑承担的风险，但不包括合同规定的价格调整。磋商文件中《工程量清单》中没有列明的设备和内容，由响应供应商根据设计图纸自行增加并在响应文件中详细说明，所需费用已包含在投标（响应）总价内。成交供应商签署合同后，在施工、验收等工作中出现的任何遗漏，均由成交供应商免费提供，采购人不再支付任何费用。在合同期内不考虑物价波动引起的价格调整。</w:t>
            </w:r>
          </w:p>
          <w:p/>
          <w:p>
            <w:r>
              <w:rPr/>
              <w:t>（四）工期要求，按完成招标范围内全部工程内容要求，自中标（成交）收到采购人发出的开工通知书起计工期，项目工期100日历天，逾期未完工按合同价的1‰/天予以扣款，扣款费用最高不超过履约保证金额。工程实施过程中，出现下列情形，工期予以顺延（1）不可抗因素（2）由于设计变更，使工程量增大超过总量的10%（3）工程款不能按期支付。</w:t>
            </w:r>
          </w:p>
          <w:p/>
          <w:p>
            <w:r>
              <w:rPr/>
              <w:t>（五）质保要求，成交供应商与采购人签订质量保修书，工程质保期1年。</w:t>
            </w:r>
          </w:p>
          <w:p/>
          <w:p>
            <w:r>
              <w:rPr/>
              <w:t>（六）违约责任的约定，成交供应商未能按时竣工的，每延期1日按合同价的1‰/天支付违约金（采购人有权直接从应付工程款中扣除），违约金最高不超过合同履约保证金额；成交供应商无辜拖延20日以上视为根本违约，采购人有权解除合同，成交供应商除应全额退还采购人已支付的工程款外，还应向采购人支付合同价20%作为违约金。如施工质量问题等导致合同目的无法实现将视为严重违约，采购人有权解除合同，成交供应商除应退还已收工程款外还应按合同价20%向采购人支付违约金，违约金不足以弥补损失的，成交供应商还应向采购人赔偿损失。</w:t>
            </w: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其他建筑工程</w:t>
            </w:r>
          </w:p>
        </w:tc>
        <w:tc>
          <w:tcPr>
            <w:tcW w:type="dxa" w:w="933"/>
          </w:tcPr>
          <w:p>
            <w:pPr>
              <w:jc w:val="left"/>
            </w:pPr>
            <w:r>
              <w:rPr/>
              <w:t>辖区进出通道门岗建设及周边环境改造</w:t>
            </w:r>
          </w:p>
        </w:tc>
        <w:tc>
          <w:tcPr>
            <w:tcW w:type="dxa" w:w="933"/>
          </w:tcPr>
          <w:p>
            <w:pPr>
              <w:jc w:val="left"/>
            </w:pPr>
            <w:r>
              <w:rPr/>
              <w:t>项</w:t>
            </w:r>
          </w:p>
        </w:tc>
        <w:tc>
          <w:tcPr>
            <w:tcW w:type="dxa" w:w="933"/>
          </w:tcPr>
          <w:p>
            <w:pPr>
              <w:jc w:val="right"/>
            </w:pPr>
            <w:r>
              <w:rPr/>
              <w:t>1.00</w:t>
            </w:r>
          </w:p>
        </w:tc>
        <w:tc>
          <w:tcPr>
            <w:tcW w:type="dxa" w:w="933"/>
          </w:tcPr>
          <w:p>
            <w:pPr>
              <w:jc w:val="right"/>
            </w:pPr>
            <w:r>
              <w:rPr/>
              <w:t>1,717,741.42</w:t>
            </w:r>
          </w:p>
        </w:tc>
        <w:tc>
          <w:tcPr>
            <w:tcW w:type="dxa" w:w="933"/>
          </w:tcPr>
          <w:p>
            <w:pPr>
              <w:jc w:val="right"/>
            </w:pPr>
            <w:r>
              <w:rPr/>
              <w:t>1,717,741.42</w:t>
            </w:r>
          </w:p>
        </w:tc>
        <w:tc>
          <w:tcPr>
            <w:tcW w:type="dxa" w:w="840"/>
          </w:tcPr>
          <w:p>
            <w:r>
              <w:rPr/>
              <w:t>建筑业</w:t>
            </w:r>
          </w:p>
        </w:tc>
        <w:tc>
          <w:tcPr>
            <w:tcW w:type="dxa" w:w="933"/>
          </w:tcPr>
          <w:p>
            <w:r>
              <w:rPr/>
              <w:t>详见附表一</w:t>
            </w:r>
          </w:p>
        </w:tc>
      </w:tr>
    </w:tbl>
    <w:p/>
    <w:p>
      <w:r>
        <w:rPr>
          <w:b/>
        </w:rPr>
        <w:t>附表</w:t>
      </w:r>
      <w:r>
        <w:rPr>
          <w:b/>
        </w:rPr>
        <w:t>一</w:t>
      </w:r>
      <w:r>
        <w:rPr>
          <w:b/>
        </w:rPr>
        <w:t>：</w:t>
      </w:r>
      <w:r>
        <w:rPr>
          <w:b/>
        </w:rPr>
        <w:t>辖区进出通道门岗建设及周边环境改造</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工程量清单及设计图纸详见公告附件</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1.采购代理机构：本项目是指广东远东招标代理有限公司，负责整个采购活动的组织，依法负责编制和发布磋商文件，对磋商文件拥有最终的解释权，不以任何身份出任磋商小组成员。</w:t>
      </w:r>
    </w:p>
    <w:p>
      <w:pPr>
        <w:ind w:firstLine="480"/>
      </w:pPr>
      <w:r>
        <w:rPr/>
        <w:t>2.采购人：本项目是指</w:t>
      </w:r>
      <w:r>
        <w:rPr/>
        <w:t>广东省江门监狱</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远程电子开标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采购人按照评审报告中推荐的成交候选人确定中标（成交）人。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采购代理服务费向成交人收取，按下述方式进行独立计算：差额定率累进法收费：以成交金额的80%作为采购代理服务费的计算基数。参照中华人民共和国国家发展计划委员会颁发的计价格〔2002〕1980号、发改办价格〔2003〕857号及发改价格〔2011〕534号文规定的“工程类”计费标准计算。</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0份，纸质投标文件副本0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tc>
      </w:tr>
      <w:tr>
        <w:tc>
          <w:tcPr>
            <w:tcW w:type="dxa" w:w="1051"/>
          </w:tcPr>
          <w:p>
            <w:pPr>
              <w:jc w:val="center"/>
            </w:pPr>
            <w:r>
              <w:rPr/>
              <w:t>19</w:t>
            </w:r>
          </w:p>
        </w:tc>
        <w:tc>
          <w:tcPr>
            <w:tcW w:type="dxa" w:w="2252"/>
          </w:tcPr>
          <w:p>
            <w:r>
              <w:rPr/>
              <w:t>开标解密时长</w:t>
            </w:r>
          </w:p>
        </w:tc>
        <w:tc>
          <w:tcPr>
            <w:tcW w:type="dxa" w:w="5004"/>
          </w:tcPr>
          <w:p>
            <w:r>
              <w:rPr/>
              <w:t>具体情况根据开标时现场代理机构人员设置为准</w:t>
            </w: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广东远东招标代理有限公司</w:t>
      </w:r>
      <w:r>
        <w:rPr/>
        <w:t>代收。具体操作要求详见</w:t>
      </w:r>
      <w:r>
        <w:rPr/>
        <w:t>广东远东招标代理有限公司</w:t>
      </w:r>
      <w:r>
        <w:rPr/>
        <w:t>有关指引，递交事宜请自行咨询</w:t>
      </w:r>
      <w:r>
        <w:rPr/>
        <w:t>广东远东招标代理有限公司</w:t>
      </w:r>
      <w:r>
        <w:rPr/>
        <w:t>；请各供应商在响应文件递交截止时间前按须知前附表规定的金额递交至</w:t>
      </w:r>
      <w:r>
        <w:rPr/>
        <w:t>广东远东招标代理有限公司</w:t>
      </w:r>
      <w:r>
        <w:rPr/>
        <w:t>，到账情况以开启时</w:t>
      </w:r>
      <w:r>
        <w:rPr/>
        <w:t>广东远东招标代理有限公司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戴小姐</w:t>
      </w:r>
    </w:p>
    <w:p>
      <w:pPr>
        <w:ind w:firstLine="480"/>
      </w:pPr>
      <w:r>
        <w:rPr/>
        <w:t>电话：</w:t>
      </w:r>
      <w:r>
        <w:rPr/>
        <w:t>020-83642820-825</w:t>
      </w:r>
    </w:p>
    <w:p>
      <w:pPr>
        <w:ind w:firstLine="480"/>
      </w:pPr>
      <w:r>
        <w:rPr/>
        <w:t>传真：</w:t>
      </w:r>
      <w:r>
        <w:rPr/>
        <w:t>020-83642820-822</w:t>
      </w:r>
    </w:p>
    <w:p>
      <w:pPr>
        <w:ind w:firstLine="480"/>
      </w:pPr>
      <w:r>
        <w:rPr/>
        <w:t>邮箱：</w:t>
      </w:r>
      <w:r>
        <w:rPr/>
        <w:t>824692871@qq.com</w:t>
      </w:r>
    </w:p>
    <w:p>
      <w:pPr>
        <w:ind w:firstLine="480"/>
      </w:pPr>
      <w:r>
        <w:rPr/>
        <w:t>地址：</w:t>
      </w:r>
      <w:r>
        <w:rPr/>
        <w:t>广州市越秀区越秀北路222号越良大厦6楼</w:t>
      </w:r>
    </w:p>
    <w:p>
      <w:pPr>
        <w:ind w:firstLine="480"/>
      </w:pPr>
      <w:r>
        <w:rPr/>
        <w:t>邮编：</w:t>
      </w:r>
      <w:r>
        <w:rPr/>
        <w:t>510050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政府采购监督管理机构名称：广东省财政厅政府采购监管处</w:t>
      </w:r>
    </w:p>
    <w:p>
      <w:r>
        <w:rPr/>
        <w:t>地  址：广州市越秀区北京路376号北裙楼313室</w:t>
      </w:r>
    </w:p>
    <w:p>
      <w:r>
        <w:rPr/>
        <w:t>电  话：020-83188580、83188500、83188511、83188586</w:t>
      </w:r>
    </w:p>
    <w:p>
      <w:r>
        <w:rPr/>
        <w:t>邮  编：510030</w:t>
      </w:r>
    </w:p>
    <w:p>
      <w:r>
        <w:rPr/>
        <w:t>传  真：020-83357559</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江门监狱辖区进出通道门岗建设及周边环境改造项目)：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广东远东招标代理有限公司</w:t>
      </w:r>
      <w:r>
        <w:rPr/>
        <w:t>统一对外发布。</w:t>
      </w:r>
    </w:p>
    <w:p>
      <w:pPr>
        <w:ind w:firstLine="480"/>
      </w:pPr>
      <w:r>
        <w:rPr/>
        <w:t>（2）对</w:t>
      </w:r>
      <w:r>
        <w:rPr/>
        <w:t>广东远东招标代理有限公司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采购包1（江门监狱辖区进出通道门岗建设及周边环境改造项目）：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采购包1（江门监狱辖区进出通道门岗建设及周边环境改造项目）：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c>
          <w:tcPr>
            <w:tcW w:type="dxa" w:w="890"/>
          </w:tcPr>
          <w:p>
            <w:r>
              <w:rPr/>
              <w:t>2</w:t>
            </w:r>
          </w:p>
        </w:tc>
        <w:tc>
          <w:tcPr>
            <w:tcW w:type="dxa" w:w="3178"/>
          </w:tcPr>
          <w:p>
            <w:r>
              <w:rPr/>
              <w:t>有依法缴纳税收和社会保障资金的良好记录</w:t>
            </w:r>
          </w:p>
        </w:tc>
        <w:tc>
          <w:tcPr>
            <w:tcW w:type="dxa" w:w="4238"/>
          </w:tcPr>
          <w:p>
            <w:r>
              <w:rPr/>
              <w:t>有依法缴纳税收和社会保障资金的良好记录（提供承诺函）；</w:t>
            </w:r>
          </w:p>
        </w:tc>
      </w:tr>
      <w:tr>
        <w:tc>
          <w:tcPr>
            <w:tcW w:type="dxa" w:w="890"/>
          </w:tcPr>
          <w:p>
            <w:r>
              <w:rPr/>
              <w:t>3</w:t>
            </w:r>
          </w:p>
        </w:tc>
        <w:tc>
          <w:tcPr>
            <w:tcW w:type="dxa" w:w="3178"/>
          </w:tcPr>
          <w:p>
            <w:r>
              <w:rPr/>
              <w:t>具有良好的商业信誉和健全的财务会计制度</w:t>
            </w:r>
          </w:p>
        </w:tc>
        <w:tc>
          <w:tcPr>
            <w:tcW w:type="dxa" w:w="4238"/>
          </w:tcPr>
          <w:p>
            <w:r>
              <w:rPr/>
              <w:t>具有良好的商业信誉和健全的财务会计制度（提供承诺函）；</w:t>
            </w:r>
          </w:p>
        </w:tc>
      </w:tr>
      <w:tr>
        <w:tc>
          <w:tcPr>
            <w:tcW w:type="dxa" w:w="890"/>
          </w:tcPr>
          <w:p>
            <w:r>
              <w:rPr/>
              <w:t>4</w:t>
            </w:r>
          </w:p>
        </w:tc>
        <w:tc>
          <w:tcPr>
            <w:tcW w:type="dxa" w:w="3178"/>
          </w:tcPr>
          <w:p>
            <w:r>
              <w:rPr/>
              <w:t>履行合同所必需的设备和专业技术能力</w:t>
            </w:r>
          </w:p>
        </w:tc>
        <w:tc>
          <w:tcPr>
            <w:tcW w:type="dxa" w:w="4238"/>
          </w:tcPr>
          <w:p>
            <w:r>
              <w:rPr/>
              <w:t>具有履行合同所必需的设备和专业技术能力（提供承诺函）；</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不得再参与本项目投标（响应）。提供《响应承诺函》</w:t>
            </w:r>
          </w:p>
        </w:tc>
      </w:tr>
      <w:tr>
        <w:tc>
          <w:tcPr>
            <w:tcW w:type="dxa" w:w="890"/>
          </w:tcPr>
          <w:p>
            <w:r>
              <w:rPr/>
              <w:t>8</w:t>
            </w:r>
          </w:p>
        </w:tc>
        <w:tc>
          <w:tcPr>
            <w:tcW w:type="dxa" w:w="3178"/>
          </w:tcPr>
          <w:p>
            <w:r>
              <w:rPr/>
              <w:t>特定资格要求</w:t>
            </w:r>
          </w:p>
        </w:tc>
        <w:tc>
          <w:tcPr>
            <w:tcW w:type="dxa" w:w="4238"/>
          </w:tcPr>
          <w:p>
            <w:r>
              <w:rPr/>
              <w:t>按国家相关法律规定，响应供应商须具备建设行政主管部门核发的建筑工程施工总承包三级（含）以上资质（有效期内）及安全生产许可证（有效期内）。</w:t>
            </w:r>
          </w:p>
        </w:tc>
      </w:tr>
      <w:tr>
        <w:tc>
          <w:tcPr>
            <w:tcW w:type="dxa" w:w="890"/>
          </w:tcPr>
          <w:p>
            <w:r>
              <w:rPr/>
              <w:t>9</w:t>
            </w:r>
          </w:p>
        </w:tc>
        <w:tc>
          <w:tcPr>
            <w:tcW w:type="dxa" w:w="3178"/>
          </w:tcPr>
          <w:p>
            <w:r>
              <w:rPr/>
              <w:t>本采购包专门面向中小企业采购</w:t>
            </w:r>
          </w:p>
        </w:tc>
        <w:tc>
          <w:tcPr>
            <w:tcW w:type="dxa" w:w="4238"/>
          </w:tcPr>
          <w:p>
            <w:r>
              <w:rPr/>
              <w:t>整体专门面向中小企业。供应商应为中小微企业或监狱企业或残疾人福利性单位。（响应文件中提供《中小企业声明函》或属于监狱企业的证明材料或《残疾人福利性单位声明函》）。本项目的中小企业划分标准所属行业为：建筑业。</w:t>
            </w:r>
          </w:p>
        </w:tc>
      </w:tr>
    </w:tbl>
    <w:p/>
    <w:p>
      <w:pPr>
        <w:ind w:firstLine="480"/>
      </w:pPr>
      <w:r>
        <w:rPr/>
        <w:t>表二符合性审查表：</w:t>
      </w:r>
    </w:p>
    <w:p>
      <w:pPr>
        <w:ind w:firstLine="480"/>
      </w:pPr>
    </w:p>
    <w:p/>
    <w:p>
      <w:r>
        <w:rPr/>
        <w:t>采购包1（江门监狱辖区进出通道门岗建设及周边环境改造项目）：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按照磋商文件规定要求签署、盖章的；</w:t>
            </w:r>
          </w:p>
        </w:tc>
        <w:tc>
          <w:tcPr>
            <w:tcW w:type="dxa" w:w="4238"/>
          </w:tcPr>
          <w:p>
            <w:r>
              <w:rPr/>
              <w:t>按照磋商文件规定要求签署、盖章的；</w:t>
            </w:r>
          </w:p>
        </w:tc>
      </w:tr>
      <w:tr>
        <w:tc>
          <w:tcPr>
            <w:tcW w:type="dxa" w:w="890"/>
          </w:tcPr>
          <w:p>
            <w:r>
              <w:rPr/>
              <w:t>2</w:t>
            </w:r>
          </w:p>
        </w:tc>
        <w:tc>
          <w:tcPr>
            <w:tcW w:type="dxa" w:w="3178"/>
          </w:tcPr>
          <w:p>
            <w:r>
              <w:rPr/>
              <w:t>响应承诺函已提交并符合磋商文件要求的，且投标有效期不少于磋商文件中载明的投标有效期；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最后报价未超过本项目最高限价的；</w:t>
            </w:r>
          </w:p>
        </w:tc>
        <w:tc>
          <w:tcPr>
            <w:tcW w:type="dxa" w:w="4238"/>
          </w:tcPr>
          <w:p>
            <w:r>
              <w:rPr/>
              <w:t>最后报价未超过本项目最高限价的；</w:t>
            </w:r>
          </w:p>
        </w:tc>
      </w:tr>
      <w:tr>
        <w:tc>
          <w:tcPr>
            <w:tcW w:type="dxa" w:w="890"/>
          </w:tcPr>
          <w:p>
            <w:r>
              <w:rPr/>
              <w:t>4</w:t>
            </w:r>
          </w:p>
        </w:tc>
        <w:tc>
          <w:tcPr>
            <w:tcW w:type="dxa" w:w="3178"/>
          </w:tcPr>
          <w:p>
            <w:r>
              <w:rPr/>
              <w:t>响应文件未出现选择性报价或有附加条件报价的情形；</w:t>
            </w:r>
          </w:p>
        </w:tc>
        <w:tc>
          <w:tcPr>
            <w:tcW w:type="dxa" w:w="4238"/>
          </w:tcPr>
          <w:p>
            <w:r>
              <w:rPr/>
              <w:t>响应文件未出现选择性报价或有附加条件报价的情形；</w:t>
            </w:r>
          </w:p>
        </w:tc>
      </w:tr>
      <w:tr>
        <w:tc>
          <w:tcPr>
            <w:tcW w:type="dxa" w:w="890"/>
          </w:tcPr>
          <w:p>
            <w:r>
              <w:rPr/>
              <w:t>5</w:t>
            </w:r>
          </w:p>
        </w:tc>
        <w:tc>
          <w:tcPr>
            <w:tcW w:type="dxa" w:w="3178"/>
          </w:tcPr>
          <w:p>
            <w:r>
              <w:rPr/>
              <w:t>响应文件完全满足磋商文件的实质性条款（即标注★号条款）无负偏离的；</w:t>
            </w:r>
          </w:p>
        </w:tc>
        <w:tc>
          <w:tcPr>
            <w:tcW w:type="dxa" w:w="4238"/>
          </w:tcPr>
          <w:p>
            <w:r>
              <w:rPr/>
              <w:t>响应文件完全满足磋商文件的实质性条款（即标注★号条款）无负偏离的；</w:t>
            </w:r>
          </w:p>
        </w:tc>
      </w:tr>
      <w:tr>
        <w:tc>
          <w:tcPr>
            <w:tcW w:type="dxa" w:w="890"/>
          </w:tcPr>
          <w:p>
            <w:r>
              <w:rPr/>
              <w:t>6</w:t>
            </w:r>
          </w:p>
        </w:tc>
        <w:tc>
          <w:tcPr>
            <w:tcW w:type="dxa" w:w="3178"/>
          </w:tcPr>
          <w:p>
            <w:r>
              <w:rPr/>
              <w:t>响应文件没有磋商文件中规定的其它无效投标条款的；</w:t>
            </w:r>
          </w:p>
        </w:tc>
        <w:tc>
          <w:tcPr>
            <w:tcW w:type="dxa" w:w="4238"/>
          </w:tcPr>
          <w:p>
            <w:r>
              <w:rPr/>
              <w:t>响应文件没有磋商文件中规定的其它无效投标条款的；</w:t>
            </w:r>
          </w:p>
        </w:tc>
      </w:tr>
      <w:tr>
        <w:tc>
          <w:tcPr>
            <w:tcW w:type="dxa" w:w="890"/>
          </w:tcPr>
          <w:p>
            <w:r>
              <w:rPr/>
              <w:t>7</w:t>
            </w:r>
          </w:p>
        </w:tc>
        <w:tc>
          <w:tcPr>
            <w:tcW w:type="dxa" w:w="3178"/>
          </w:tcPr>
          <w:p>
            <w:r>
              <w:rPr/>
              <w:t>按有关法律、法规、规章不属于投标无效的。</w:t>
            </w:r>
          </w:p>
        </w:tc>
        <w:tc>
          <w:tcPr>
            <w:tcW w:type="dxa" w:w="4238"/>
          </w:tcPr>
          <w:p>
            <w:r>
              <w:rPr/>
              <w:t>按有关法律、法规、规章不属于投标无效的。</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采购包1(江门监狱辖区进出通道门岗建设及周边环境改造项目):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商务部分30.0分</w:t>
            </w:r>
          </w:p>
          <w:p>
            <w:r>
              <w:rPr/>
              <w:t>技术部分40.0分</w:t>
            </w:r>
          </w:p>
          <w:p>
            <w:r>
              <w:rPr/>
              <w:t>报价得分30.0分</w:t>
            </w:r>
          </w:p>
        </w:tc>
      </w:tr>
      <w:tr>
        <w:tc>
          <w:tcPr>
            <w:tcW w:type="dxa" w:w="922"/>
            <w:gridSpan w:val="2"/>
            <w:vMerge w:val="restart"/>
          </w:tcPr>
          <w:p>
            <w:pPr>
              <w:jc w:val="center"/>
            </w:pPr>
            <w:r>
              <w:rPr/>
              <w:t>技术部分</w:t>
            </w:r>
          </w:p>
        </w:tc>
        <w:tc>
          <w:tcPr>
            <w:tcW w:type="dxa" w:w="2307"/>
          </w:tcPr>
          <w:p>
            <w:pPr>
              <w:jc w:val="left"/>
            </w:pPr>
            <w:r>
              <w:rPr/>
              <w:t>项目理解程度 (5.0分)</w:t>
            </w:r>
          </w:p>
        </w:tc>
        <w:tc>
          <w:tcPr>
            <w:tcW w:type="dxa" w:w="5076"/>
          </w:tcPr>
          <w:p>
            <w:pPr>
              <w:jc w:val="left"/>
            </w:pPr>
            <w:r>
              <w:rPr/>
              <w:t>从施工方案的针对性方面进行综合比较，考察供应商对本项目的需求理解、掌握程度情况。是否全面、深入、清晰、准确等方面进行评审： 对本项目的需求理解充分详细、施工方案安排完善合理的，得5分； 对本项目的需求理解充分、施工方案安排基本合理的，得3分； 对本项目的需求理解不够充分、施工方案安排部分合理的，得1分； 不提供方案不得分。</w:t>
            </w:r>
          </w:p>
        </w:tc>
      </w:tr>
      <w:tr>
        <w:tc>
          <w:tcPr>
            <w:tcW w:type="dxa" w:w="922"/>
            <w:gridSpan w:val="2"/>
            <w:vMerge/>
          </w:tcPr>
          <w:p/>
        </w:tc>
        <w:tc>
          <w:tcPr>
            <w:tcW w:type="dxa" w:w="2307"/>
          </w:tcPr>
          <w:p>
            <w:pPr>
              <w:jc w:val="left"/>
            </w:pPr>
            <w:r>
              <w:rPr/>
              <w:t>施工组织方案 (10.0分)</w:t>
            </w:r>
          </w:p>
        </w:tc>
        <w:tc>
          <w:tcPr>
            <w:tcW w:type="dxa" w:w="5076"/>
          </w:tcPr>
          <w:p>
            <w:pPr>
              <w:jc w:val="left"/>
            </w:pPr>
            <w:r>
              <w:rPr/>
              <w:t>主要考察：1）施工方案是否因地制宜，是否符合本项目的实际需要；2）施工方案是否可操作性强；3）方案是否尽量减小对周边居民环境的影响等情况进行评审： 1.施工方案具体、清晰，可操作性强，得10分；  2.施工方案具体可行，有一定可操作性，得6分； 3.施工方案部分可行，得3分； 4.施工方案差或无得0分。</w:t>
            </w:r>
          </w:p>
        </w:tc>
      </w:tr>
      <w:tr>
        <w:tc>
          <w:tcPr>
            <w:tcW w:type="dxa" w:w="922"/>
            <w:gridSpan w:val="2"/>
            <w:vMerge/>
          </w:tcPr>
          <w:p/>
        </w:tc>
        <w:tc>
          <w:tcPr>
            <w:tcW w:type="dxa" w:w="2307"/>
          </w:tcPr>
          <w:p>
            <w:pPr>
              <w:jc w:val="left"/>
            </w:pPr>
            <w:r>
              <w:rPr/>
              <w:t>工期规划 (5.0分)</w:t>
            </w:r>
          </w:p>
        </w:tc>
        <w:tc>
          <w:tcPr>
            <w:tcW w:type="dxa" w:w="5076"/>
          </w:tcPr>
          <w:p>
            <w:pPr>
              <w:jc w:val="left"/>
            </w:pPr>
            <w:r>
              <w:rPr/>
              <w:t>工期规划是否清晰、具体可操作性强： 1.工期规划具体、清晰，可操作性强得5分； 2.工期规划具体、清晰，但可操作性不够强，得3分； 3.工期规划差，得1分； 4.或无得0分。</w:t>
            </w:r>
          </w:p>
        </w:tc>
      </w:tr>
      <w:tr>
        <w:tc>
          <w:tcPr>
            <w:tcW w:type="dxa" w:w="922"/>
            <w:gridSpan w:val="2"/>
            <w:vMerge/>
          </w:tcPr>
          <w:p/>
        </w:tc>
        <w:tc>
          <w:tcPr>
            <w:tcW w:type="dxa" w:w="2307"/>
          </w:tcPr>
          <w:p>
            <w:pPr>
              <w:jc w:val="left"/>
            </w:pPr>
            <w:r>
              <w:rPr/>
              <w:t>施工质量控制方案 (10.0分)</w:t>
            </w:r>
          </w:p>
        </w:tc>
        <w:tc>
          <w:tcPr>
            <w:tcW w:type="dxa" w:w="5076"/>
          </w:tcPr>
          <w:p>
            <w:pPr>
              <w:jc w:val="left"/>
            </w:pPr>
            <w:r>
              <w:rPr/>
              <w:t>施工质量控制方案是否完整，职责是否分明；材料采购、过程控制及检验、分项措施针对性是否合理等指标综合考量。 1.施工质量保证措施具体可行得10分； 2.施工质量保证措施具有可行，但不够具体，得6分； 3.施工质量保证措施不太可行，措施不具体，得3分； 4.未提供措施的不得分。</w:t>
            </w:r>
          </w:p>
        </w:tc>
      </w:tr>
      <w:tr>
        <w:tc>
          <w:tcPr>
            <w:tcW w:type="dxa" w:w="922"/>
            <w:gridSpan w:val="2"/>
            <w:vMerge/>
          </w:tcPr>
          <w:p/>
        </w:tc>
        <w:tc>
          <w:tcPr>
            <w:tcW w:type="dxa" w:w="2307"/>
          </w:tcPr>
          <w:p>
            <w:pPr>
              <w:jc w:val="left"/>
            </w:pPr>
            <w:r>
              <w:rPr/>
              <w:t>施工安全及文明施工措施 (5.0分)</w:t>
            </w:r>
          </w:p>
        </w:tc>
        <w:tc>
          <w:tcPr>
            <w:tcW w:type="dxa" w:w="5076"/>
          </w:tcPr>
          <w:p>
            <w:pPr>
              <w:jc w:val="left"/>
            </w:pPr>
            <w:r>
              <w:rPr/>
              <w:t>针对供应商的项目施工安全及文明施工措施进行综合评分： 1. 施工安全及文明施工措施方案全面、科学合理、绿色环保、可靠，管理制度完善，得5分； 2. 施工安全及文明施工措施方案基本合理、实施可行，有相关管理制度，得3分； 3. 施工安全及文明施工措施方案一般、实施一般可行，得2分； 4. 施工安全及文明施工措施方案不合理、实施不可行，得1分。 注：无提供方案的不得分。</w:t>
            </w:r>
          </w:p>
        </w:tc>
      </w:tr>
      <w:tr>
        <w:tc>
          <w:tcPr>
            <w:tcW w:type="dxa" w:w="922"/>
            <w:gridSpan w:val="2"/>
            <w:vMerge/>
          </w:tcPr>
          <w:p/>
        </w:tc>
        <w:tc>
          <w:tcPr>
            <w:tcW w:type="dxa" w:w="2307"/>
          </w:tcPr>
          <w:p>
            <w:pPr>
              <w:jc w:val="left"/>
            </w:pPr>
            <w:r>
              <w:rPr/>
              <w:t>应急预案 (5.0分)</w:t>
            </w:r>
          </w:p>
        </w:tc>
        <w:tc>
          <w:tcPr>
            <w:tcW w:type="dxa" w:w="5076"/>
          </w:tcPr>
          <w:p>
            <w:pPr>
              <w:jc w:val="left"/>
            </w:pPr>
            <w:r>
              <w:rPr/>
              <w:t>根据各响应供应商提供的应急预案进行评审： 1.应急预案合理，详细、具体且具有针对性的，得5分； 2.应急预案合理且有针对性，但不够详细、具体的，得3分； 3.应急预案有缺陷的，得1分； 注：其它或不提供不得分。</w:t>
            </w:r>
          </w:p>
        </w:tc>
      </w:tr>
      <w:tr>
        <w:tc>
          <w:tcPr>
            <w:tcW w:type="dxa" w:w="922"/>
            <w:gridSpan w:val="2"/>
            <w:vMerge w:val="restart"/>
          </w:tcPr>
          <w:p>
            <w:pPr>
              <w:jc w:val="center"/>
            </w:pPr>
            <w:r>
              <w:rPr/>
              <w:t>商务部分</w:t>
            </w:r>
          </w:p>
        </w:tc>
        <w:tc>
          <w:tcPr>
            <w:tcW w:type="dxa" w:w="2307"/>
          </w:tcPr>
          <w:p>
            <w:pPr>
              <w:jc w:val="left"/>
            </w:pPr>
            <w:r>
              <w:rPr/>
              <w:t>类似工程业绩 (10.0分)</w:t>
            </w:r>
          </w:p>
        </w:tc>
        <w:tc>
          <w:tcPr>
            <w:tcW w:type="dxa" w:w="5076"/>
          </w:tcPr>
          <w:p>
            <w:pPr>
              <w:jc w:val="left"/>
            </w:pPr>
            <w:r>
              <w:rPr/>
              <w:t>供应商在2020年1月1日至今承担过的类似业绩，每个项目2分，本项最高10分。 注：提供类似项目业绩合同复印件加盖公章，不提供不得分。</w:t>
            </w:r>
          </w:p>
        </w:tc>
      </w:tr>
      <w:tr>
        <w:tc>
          <w:tcPr>
            <w:tcW w:type="dxa" w:w="922"/>
            <w:gridSpan w:val="2"/>
            <w:vMerge/>
          </w:tcPr>
          <w:p/>
        </w:tc>
        <w:tc>
          <w:tcPr>
            <w:tcW w:type="dxa" w:w="2307"/>
          </w:tcPr>
          <w:p>
            <w:pPr>
              <w:jc w:val="left"/>
            </w:pPr>
            <w:r>
              <w:rPr/>
              <w:t>体系认证情况 (9.0分)</w:t>
            </w:r>
          </w:p>
        </w:tc>
        <w:tc>
          <w:tcPr>
            <w:tcW w:type="dxa" w:w="5076"/>
          </w:tcPr>
          <w:p>
            <w:pPr>
              <w:jc w:val="left"/>
            </w:pPr>
            <w:r>
              <w:rPr/>
              <w:t>供应商具备有效期内的质量管理体系认证证书、职业健康安全管理体系认证证书、环境管理体系认证证书的：每提供一个得3分，本项最高得9分。 注：以上体系认证适用范围须包含工程，提供体系认证证书复印件，不提供不得分。</w:t>
            </w:r>
          </w:p>
        </w:tc>
      </w:tr>
      <w:tr>
        <w:tc>
          <w:tcPr>
            <w:tcW w:type="dxa" w:w="922"/>
            <w:gridSpan w:val="2"/>
            <w:vMerge/>
          </w:tcPr>
          <w:p/>
        </w:tc>
        <w:tc>
          <w:tcPr>
            <w:tcW w:type="dxa" w:w="2307"/>
          </w:tcPr>
          <w:p>
            <w:pPr>
              <w:jc w:val="left"/>
            </w:pPr>
            <w:r>
              <w:rPr/>
              <w:t>拟投入本次项目的项目团队情况 (11.0分)</w:t>
            </w:r>
          </w:p>
        </w:tc>
        <w:tc>
          <w:tcPr>
            <w:tcW w:type="dxa" w:w="5076"/>
          </w:tcPr>
          <w:p>
            <w:pPr>
              <w:jc w:val="left"/>
            </w:pPr>
            <w:r>
              <w:rPr/>
              <w:t>1.项目负责人具有中级或以上工程类职称，得3分； 2.专职安全员具有中级或以上工程类职称，得3分； 3.项目其他技术人员情况： 配备5名或以上技术人员，得5分； 配备3-4名技术人员，得3分； 配备1-2名技术人员，得1分； 注：提供拟投入各岗位的人员的职称证书、岗位证书和人员近三个月内任意一个月的社保缴费记录，所有复印件需加盖公章；不重复计分。没有技术人员资料不得分。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Pr>
        <w:jc w:val="center"/>
      </w:pPr>
      <w:r>
        <w:rPr>
          <w:sz w:val="68"/>
        </w:rPr>
        <w:t>政府采购项目</w:t>
      </w:r>
    </w:p>
    <w:p>
      <w:pPr>
        <w:jc w:val="center"/>
      </w:pPr>
      <w:r>
        <w:rPr>
          <w:sz w:val="68"/>
        </w:rPr>
        <w:t>合</w:t>
      </w:r>
      <w:r>
        <w:rPr>
          <w:sz w:val="68"/>
        </w:rPr>
        <w:t>同</w:t>
      </w:r>
      <w:r>
        <w:rPr>
          <w:sz w:val="68"/>
        </w:rPr>
        <w:t>书</w:t>
      </w:r>
    </w:p>
    <w:p>
      <w:pPr>
        <w:ind w:firstLine="2951"/>
        <w:jc w:val="both"/>
      </w:pPr>
      <w:r>
        <w:rPr>
          <w:b/>
          <w:sz w:val="21"/>
        </w:rPr>
        <w:t>项目编号：</w:t>
      </w:r>
    </w:p>
    <w:p>
      <w:pPr>
        <w:ind w:firstLine="2951"/>
        <w:jc w:val="both"/>
      </w:pPr>
      <w:r>
        <w:rPr>
          <w:b/>
          <w:sz w:val="21"/>
        </w:rPr>
        <w:t>项目名称：</w:t>
      </w:r>
      <w:r>
        <w:rPr>
          <w:sz w:val="21"/>
        </w:rPr>
        <w:t xml:space="preserve"> </w:t>
      </w:r>
    </w:p>
    <w:p>
      <w:pPr>
        <w:jc w:val="center"/>
      </w:pPr>
    </w:p>
    <w:p>
      <w:pPr>
        <w:jc w:val="center"/>
      </w:pPr>
    </w:p>
    <w:p>
      <w:pPr>
        <w:jc w:val="center"/>
      </w:pPr>
    </w:p>
    <w:p>
      <w:pPr>
        <w:jc w:val="center"/>
      </w:pPr>
    </w:p>
    <w:p>
      <w:pPr>
        <w:ind w:firstLine="2640"/>
        <w:jc w:val="both"/>
      </w:pPr>
      <w:r>
        <w:rPr>
          <w:sz w:val="24"/>
        </w:rPr>
        <w:t>甲</w:t>
      </w:r>
      <w:r>
        <w:rPr>
          <w:sz w:val="24"/>
        </w:rPr>
        <w:t xml:space="preserve">   </w:t>
      </w:r>
      <w:r>
        <w:rPr>
          <w:sz w:val="24"/>
        </w:rPr>
        <w:t>方：</w:t>
      </w:r>
    </w:p>
    <w:p>
      <w:pPr>
        <w:jc w:val="center"/>
      </w:pPr>
      <w:r>
        <w:rPr>
          <w:sz w:val="24"/>
        </w:rPr>
        <w:t>乙</w:t>
      </w:r>
      <w:r>
        <w:rPr>
          <w:sz w:val="24"/>
        </w:rPr>
        <w:t xml:space="preserve">   </w:t>
      </w:r>
      <w:r>
        <w:rPr>
          <w:sz w:val="24"/>
        </w:rPr>
        <w:t>方：</w:t>
      </w:r>
      <w:r>
        <w:rPr>
          <w:sz w:val="24"/>
        </w:rPr>
        <w:t>（成交供应商）</w:t>
      </w:r>
    </w:p>
    <w:p>
      <w:pPr>
        <w:jc w:val="center"/>
      </w:pPr>
      <w:r>
        <w:rPr>
          <w:sz w:val="24"/>
        </w:rPr>
        <w:t>签订日期：</w:t>
      </w:r>
      <w:r>
        <w:rPr>
          <w:sz w:val="24"/>
        </w:rPr>
        <w:t xml:space="preserve">    </w:t>
      </w:r>
      <w:r>
        <w:rPr>
          <w:sz w:val="24"/>
        </w:rPr>
        <w:t>年</w:t>
      </w:r>
      <w:r>
        <w:rPr>
          <w:sz w:val="24"/>
        </w:rPr>
        <w:t xml:space="preserve"> </w:t>
      </w:r>
      <w:r>
        <w:rPr>
          <w:sz w:val="24"/>
        </w:rPr>
        <w:t>月</w:t>
      </w:r>
      <w:r>
        <w:rPr>
          <w:sz w:val="24"/>
        </w:rPr>
        <w:t xml:space="preserve">  </w:t>
      </w:r>
      <w:r>
        <w:rPr>
          <w:sz w:val="24"/>
        </w:rPr>
        <w:t>日</w:t>
      </w:r>
    </w:p>
    <w:p>
      <w:pPr>
        <w:jc w:val="center"/>
      </w:pPr>
    </w:p>
    <w:p>
      <w:pPr>
        <w:jc w:val="both"/>
      </w:pPr>
    </w:p>
    <w:p/>
    <w:p/>
    <w:p>
      <w:r>
        <w:rPr/>
        <w:t xml:space="preserve"> </w:t>
      </w:r>
    </w:p>
    <w:p>
      <w:pPr>
        <w:jc w:val="center"/>
      </w:pPr>
    </w:p>
    <w:p>
      <w:pPr>
        <w:jc w:val="center"/>
      </w:pPr>
    </w:p>
    <w:p>
      <w:pPr>
        <w:jc w:val="center"/>
      </w:pPr>
      <w:r>
        <w:rPr>
          <w:b/>
          <w:sz w:val="28"/>
        </w:rPr>
        <w:t>第一部分</w:t>
      </w:r>
      <w:r>
        <w:rPr>
          <w:b/>
          <w:sz w:val="28"/>
        </w:rPr>
        <w:t>合同协议书</w:t>
      </w:r>
    </w:p>
    <w:p/>
    <w:p>
      <w:pPr>
        <w:jc w:val="both"/>
      </w:pPr>
      <w:r>
        <w:rPr>
          <w:b/>
          <w:sz w:val="21"/>
        </w:rPr>
        <w:t>发包人（全称）：</w:t>
      </w:r>
      <w:r>
        <w:rPr>
          <w:b/>
          <w:sz w:val="21"/>
          <w:u w:val="single"/>
        </w:rPr>
        <w:t xml:space="preserve"> </w:t>
      </w:r>
      <w:r>
        <w:rPr>
          <w:b/>
          <w:sz w:val="21"/>
          <w:u w:val="single"/>
        </w:rPr>
        <w:t xml:space="preserve">                             </w:t>
      </w:r>
    </w:p>
    <w:p>
      <w:pPr>
        <w:jc w:val="both"/>
      </w:pPr>
      <w:r>
        <w:rPr>
          <w:b/>
          <w:sz w:val="21"/>
        </w:rPr>
        <w:t>承包人（全称）：</w:t>
      </w:r>
      <w:r>
        <w:rPr>
          <w:b/>
          <w:sz w:val="21"/>
          <w:u w:val="single"/>
        </w:rPr>
        <w:t xml:space="preserve">                              </w:t>
      </w:r>
    </w:p>
    <w:p>
      <w:pPr>
        <w:ind w:firstLine="420"/>
        <w:jc w:val="both"/>
      </w:pPr>
    </w:p>
    <w:p>
      <w:pPr>
        <w:ind w:firstLine="420"/>
        <w:jc w:val="both"/>
      </w:pPr>
      <w:r>
        <w:rPr>
          <w:sz w:val="21"/>
        </w:rPr>
        <w:t>根据《中华人民共和国</w:t>
      </w:r>
      <w:r>
        <w:rPr>
          <w:sz w:val="21"/>
        </w:rPr>
        <w:t>民法典</w:t>
      </w:r>
      <w:r>
        <w:rPr>
          <w:sz w:val="21"/>
        </w:rPr>
        <w:t>》、《中华人民共和国建筑法》及有关法律规定，遵循平等、自愿、公平和诚实信用的原则，双方就</w:t>
      </w:r>
      <w:r>
        <w:rPr>
          <w:sz w:val="21"/>
          <w:u w:val="single"/>
        </w:rPr>
        <w:t xml:space="preserve"> </w:t>
      </w:r>
      <w:r>
        <w:rPr>
          <w:sz w:val="21"/>
          <w:u w:val="single"/>
        </w:rPr>
        <w:t xml:space="preserve">                </w:t>
      </w:r>
      <w:r>
        <w:rPr>
          <w:sz w:val="21"/>
        </w:rPr>
        <w:t>施工及有关事项协商一致，共同达成如下协议：</w:t>
      </w:r>
    </w:p>
    <w:p>
      <w:pPr>
        <w:jc w:val="both"/>
      </w:pPr>
      <w:r>
        <w:rPr>
          <w:sz w:val="21"/>
        </w:rPr>
        <w:t xml:space="preserve">    </w:t>
      </w:r>
      <w:r>
        <w:rPr>
          <w:sz w:val="21"/>
        </w:rPr>
        <w:t>一、工程概况</w:t>
      </w:r>
    </w:p>
    <w:p>
      <w:pPr>
        <w:ind w:firstLine="470"/>
        <w:jc w:val="both"/>
      </w:pPr>
      <w:r>
        <w:rPr>
          <w:sz w:val="21"/>
        </w:rPr>
        <w:t>1.</w:t>
      </w:r>
      <w:r>
        <w:rPr>
          <w:sz w:val="21"/>
        </w:rPr>
        <w:t>工程名称：</w:t>
      </w:r>
      <w:r>
        <w:rPr>
          <w:sz w:val="21"/>
          <w:u w:val="single"/>
        </w:rPr>
        <w:t xml:space="preserve">  </w:t>
      </w:r>
      <w:r>
        <w:rPr>
          <w:sz w:val="21"/>
          <w:u w:val="single"/>
        </w:rPr>
        <w:t xml:space="preserve"> </w:t>
      </w:r>
      <w:r>
        <w:rPr>
          <w:sz w:val="21"/>
          <w:u w:val="single"/>
        </w:rPr>
        <w:t xml:space="preserve">                         </w:t>
      </w:r>
      <w:r>
        <w:rPr>
          <w:sz w:val="21"/>
        </w:rPr>
        <w:t>。</w:t>
      </w:r>
    </w:p>
    <w:p>
      <w:pPr>
        <w:ind w:firstLine="470"/>
        <w:jc w:val="both"/>
      </w:pPr>
      <w:r>
        <w:rPr>
          <w:sz w:val="21"/>
        </w:rPr>
        <w:t>2.</w:t>
      </w:r>
      <w:r>
        <w:rPr>
          <w:sz w:val="21"/>
        </w:rPr>
        <w:t>工程地点：</w:t>
      </w:r>
      <w:r>
        <w:rPr>
          <w:sz w:val="21"/>
          <w:u w:val="single"/>
        </w:rPr>
        <w:t xml:space="preserve"> </w:t>
      </w:r>
      <w:r>
        <w:rPr>
          <w:sz w:val="21"/>
          <w:u w:val="single"/>
        </w:rPr>
        <w:t xml:space="preserve">                           </w:t>
      </w:r>
      <w:r>
        <w:rPr>
          <w:sz w:val="21"/>
        </w:rPr>
        <w:t>。</w:t>
      </w:r>
    </w:p>
    <w:p>
      <w:pPr>
        <w:ind w:firstLine="470"/>
        <w:jc w:val="both"/>
      </w:pPr>
      <w:r>
        <w:rPr>
          <w:sz w:val="21"/>
        </w:rPr>
        <w:t>3.</w:t>
      </w:r>
      <w:r>
        <w:rPr>
          <w:sz w:val="21"/>
        </w:rPr>
        <w:t>工程立项批准文号：</w:t>
      </w:r>
      <w:r>
        <w:rPr>
          <w:sz w:val="21"/>
          <w:u w:val="single"/>
        </w:rPr>
        <w:t xml:space="preserve">             </w:t>
      </w:r>
      <w:r>
        <w:rPr>
          <w:sz w:val="21"/>
        </w:rPr>
        <w:t>。</w:t>
      </w:r>
    </w:p>
    <w:p>
      <w:pPr>
        <w:ind w:firstLine="470"/>
        <w:jc w:val="both"/>
      </w:pPr>
      <w:r>
        <w:rPr>
          <w:sz w:val="21"/>
        </w:rPr>
        <w:t>4.</w:t>
      </w:r>
      <w:r>
        <w:rPr>
          <w:sz w:val="21"/>
        </w:rPr>
        <w:t>资金来源：</w:t>
      </w:r>
      <w:r>
        <w:rPr>
          <w:sz w:val="21"/>
          <w:u w:val="single"/>
        </w:rPr>
        <w:t>财政资金</w:t>
      </w:r>
      <w:r>
        <w:rPr>
          <w:sz w:val="21"/>
        </w:rPr>
        <w:t>。</w:t>
      </w:r>
    </w:p>
    <w:p>
      <w:pPr>
        <w:ind w:firstLine="420"/>
        <w:jc w:val="both"/>
      </w:pPr>
      <w:r>
        <w:rPr>
          <w:sz w:val="21"/>
        </w:rPr>
        <w:t>5.</w:t>
      </w:r>
      <w:r>
        <w:rPr>
          <w:sz w:val="21"/>
        </w:rPr>
        <w:t>工程内容：</w:t>
      </w:r>
      <w:r>
        <w:rPr>
          <w:sz w:val="21"/>
          <w:u w:val="single"/>
        </w:rPr>
        <w:t xml:space="preserve"> </w:t>
      </w:r>
      <w:r>
        <w:rPr>
          <w:sz w:val="21"/>
          <w:u w:val="single"/>
        </w:rPr>
        <w:t xml:space="preserve">                  </w:t>
      </w:r>
      <w:r>
        <w:rPr>
          <w:sz w:val="21"/>
          <w:u w:val="single"/>
        </w:rPr>
        <w:t>。</w:t>
      </w:r>
    </w:p>
    <w:p>
      <w:pPr>
        <w:ind w:firstLine="420"/>
        <w:jc w:val="both"/>
      </w:pPr>
      <w:r>
        <w:rPr>
          <w:sz w:val="21"/>
        </w:rPr>
        <w:t>6.</w:t>
      </w:r>
      <w:r>
        <w:rPr>
          <w:sz w:val="21"/>
        </w:rPr>
        <w:t>工程承包范围：</w:t>
      </w:r>
      <w:r>
        <w:rPr>
          <w:sz w:val="21"/>
          <w:u w:val="single"/>
        </w:rPr>
        <w:t>图纸和招标控制价预算所包括的范围和内容</w:t>
      </w:r>
      <w:r>
        <w:rPr>
          <w:sz w:val="21"/>
        </w:rPr>
        <w:t>。</w:t>
      </w:r>
    </w:p>
    <w:p>
      <w:pPr>
        <w:ind w:firstLine="420"/>
        <w:jc w:val="both"/>
      </w:pPr>
      <w:r>
        <w:rPr>
          <w:sz w:val="21"/>
        </w:rPr>
        <w:t>7.</w:t>
      </w:r>
      <w:r>
        <w:rPr>
          <w:sz w:val="21"/>
        </w:rPr>
        <w:t>工程竣工验收：需要报建的项目内容由政府主管部门进行验收；无需报建的项目按相关规定的执行。</w:t>
      </w:r>
    </w:p>
    <w:p>
      <w:pPr>
        <w:ind w:firstLine="420"/>
        <w:jc w:val="both"/>
      </w:pPr>
      <w:r>
        <w:rPr>
          <w:sz w:val="21"/>
        </w:rPr>
        <w:t>二、合同工期</w:t>
      </w:r>
    </w:p>
    <w:p>
      <w:pPr>
        <w:ind w:firstLine="481"/>
        <w:jc w:val="both"/>
      </w:pPr>
      <w:r>
        <w:rPr>
          <w:sz w:val="21"/>
        </w:rPr>
        <w:t>计划开工日期：</w:t>
      </w:r>
      <w:r>
        <w:rPr>
          <w:sz w:val="21"/>
          <w:u w:val="single"/>
        </w:rPr>
        <w:t xml:space="preserve">          </w:t>
      </w:r>
      <w:r>
        <w:rPr>
          <w:sz w:val="21"/>
        </w:rPr>
        <w:t>年</w:t>
      </w:r>
      <w:r>
        <w:rPr>
          <w:sz w:val="21"/>
          <w:u w:val="single"/>
        </w:rPr>
        <w:t xml:space="preserve">      </w:t>
      </w:r>
      <w:r>
        <w:rPr>
          <w:sz w:val="21"/>
        </w:rPr>
        <w:t>月</w:t>
      </w:r>
      <w:r>
        <w:rPr>
          <w:sz w:val="21"/>
          <w:u w:val="single"/>
        </w:rPr>
        <w:t xml:space="preserve">      </w:t>
      </w:r>
      <w:r>
        <w:rPr>
          <w:sz w:val="21"/>
        </w:rPr>
        <w:t>日。</w:t>
      </w:r>
    </w:p>
    <w:p>
      <w:pPr>
        <w:ind w:firstLine="481"/>
        <w:jc w:val="both"/>
      </w:pPr>
      <w:r>
        <w:rPr>
          <w:sz w:val="21"/>
        </w:rPr>
        <w:t>计划竣工日期：</w:t>
      </w:r>
      <w:r>
        <w:rPr>
          <w:sz w:val="21"/>
          <w:u w:val="single"/>
        </w:rPr>
        <w:t xml:space="preserve">          </w:t>
      </w:r>
      <w:r>
        <w:rPr>
          <w:sz w:val="21"/>
        </w:rPr>
        <w:t>年</w:t>
      </w:r>
      <w:r>
        <w:rPr>
          <w:sz w:val="21"/>
          <w:u w:val="single"/>
        </w:rPr>
        <w:t xml:space="preserve">      </w:t>
      </w:r>
      <w:r>
        <w:rPr>
          <w:sz w:val="21"/>
        </w:rPr>
        <w:t>月</w:t>
      </w:r>
      <w:r>
        <w:rPr>
          <w:sz w:val="21"/>
          <w:u w:val="single"/>
        </w:rPr>
        <w:t xml:space="preserve">      </w:t>
      </w:r>
      <w:r>
        <w:rPr>
          <w:sz w:val="21"/>
        </w:rPr>
        <w:t>日。</w:t>
      </w:r>
    </w:p>
    <w:p>
      <w:pPr>
        <w:ind w:firstLine="481"/>
        <w:jc w:val="both"/>
      </w:pPr>
      <w:r>
        <w:rPr>
          <w:sz w:val="21"/>
        </w:rPr>
        <w:t>工期总日历天数：</w:t>
      </w:r>
      <w:r>
        <w:rPr>
          <w:sz w:val="21"/>
          <w:u w:val="single"/>
        </w:rPr>
        <w:t xml:space="preserve"> </w:t>
      </w:r>
      <w:r>
        <w:rPr>
          <w:sz w:val="21"/>
          <w:u w:val="single"/>
        </w:rPr>
        <w:t xml:space="preserve">                </w:t>
      </w:r>
      <w:r>
        <w:rPr>
          <w:sz w:val="21"/>
        </w:rPr>
        <w:t>（工期不包含</w:t>
      </w:r>
      <w:r>
        <w:rPr>
          <w:sz w:val="21"/>
        </w:rPr>
        <w:t>法定假日</w:t>
      </w:r>
      <w:r>
        <w:rPr>
          <w:sz w:val="21"/>
        </w:rPr>
        <w:t>）</w:t>
      </w:r>
      <w:r>
        <w:rPr>
          <w:sz w:val="21"/>
        </w:rPr>
        <w:t>。</w:t>
      </w:r>
    </w:p>
    <w:p>
      <w:pPr>
        <w:ind w:firstLine="481"/>
        <w:jc w:val="both"/>
      </w:pPr>
      <w:r>
        <w:rPr>
          <w:sz w:val="21"/>
        </w:rPr>
        <w:t>工期总日历天数与根据前述计划开竣工日期计算的工期天数不一致的，以工期总日历天数为准。</w:t>
      </w:r>
    </w:p>
    <w:p>
      <w:pPr>
        <w:ind w:firstLine="481"/>
        <w:jc w:val="both"/>
      </w:pPr>
      <w:r>
        <w:rPr>
          <w:sz w:val="21"/>
        </w:rPr>
        <w:t>三、质量标准</w:t>
      </w:r>
    </w:p>
    <w:p>
      <w:pPr>
        <w:ind w:firstLine="420"/>
        <w:jc w:val="both"/>
      </w:pPr>
      <w:r>
        <w:rPr>
          <w:sz w:val="21"/>
        </w:rPr>
        <w:t>（</w:t>
      </w:r>
      <w:r>
        <w:rPr>
          <w:sz w:val="21"/>
        </w:rPr>
        <w:t>1</w:t>
      </w:r>
      <w:r>
        <w:rPr>
          <w:sz w:val="21"/>
        </w:rPr>
        <w:t>）执行国家、省或行业现行的工程建设质量验收标准及规范，须达到合格或以上验收质量等级标准；</w:t>
      </w:r>
    </w:p>
    <w:p>
      <w:pPr>
        <w:ind w:firstLine="420"/>
        <w:jc w:val="both"/>
      </w:pPr>
      <w:r>
        <w:rPr>
          <w:sz w:val="21"/>
        </w:rPr>
        <w:t>（</w:t>
      </w:r>
      <w:r>
        <w:rPr>
          <w:sz w:val="21"/>
        </w:rPr>
        <w:t>2</w:t>
      </w:r>
      <w:r>
        <w:rPr>
          <w:sz w:val="21"/>
        </w:rPr>
        <w:t>）工程不合格的，承包人应拆除重建，由此造成的损失由承包人承担。</w:t>
      </w:r>
    </w:p>
    <w:p>
      <w:pPr>
        <w:ind w:firstLine="481"/>
        <w:jc w:val="both"/>
      </w:pPr>
      <w:r>
        <w:rPr>
          <w:sz w:val="21"/>
        </w:rPr>
        <w:t>四、签约合同价与合同价格形式</w:t>
      </w:r>
    </w:p>
    <w:p>
      <w:pPr>
        <w:ind w:firstLine="481"/>
        <w:jc w:val="both"/>
      </w:pPr>
      <w:r>
        <w:rPr>
          <w:sz w:val="21"/>
        </w:rPr>
        <w:t>1.</w:t>
      </w:r>
      <w:r>
        <w:rPr>
          <w:sz w:val="21"/>
        </w:rPr>
        <w:t>签约合同价为：</w:t>
      </w:r>
    </w:p>
    <w:p>
      <w:pPr>
        <w:ind w:firstLine="481"/>
        <w:jc w:val="both"/>
      </w:pPr>
      <w:r>
        <w:rPr>
          <w:sz w:val="21"/>
        </w:rPr>
        <w:t>人民币（大写）</w:t>
      </w:r>
      <w:r>
        <w:rPr>
          <w:sz w:val="21"/>
          <w:u w:val="single"/>
        </w:rPr>
        <w:t xml:space="preserve">                 </w:t>
      </w:r>
      <w:r>
        <w:rPr>
          <w:sz w:val="21"/>
        </w:rPr>
        <w:t>(¥</w:t>
      </w:r>
      <w:r>
        <w:rPr>
          <w:sz w:val="21"/>
          <w:u w:val="single"/>
        </w:rPr>
        <w:t xml:space="preserve">            </w:t>
      </w:r>
      <w:r>
        <w:rPr>
          <w:sz w:val="21"/>
        </w:rPr>
        <w:t>元</w:t>
      </w:r>
      <w:r>
        <w:rPr>
          <w:sz w:val="21"/>
        </w:rPr>
        <w:t>)</w:t>
      </w:r>
      <w:r>
        <w:rPr>
          <w:sz w:val="21"/>
        </w:rPr>
        <w:t>；</w:t>
      </w:r>
    </w:p>
    <w:p>
      <w:pPr>
        <w:ind w:firstLine="211"/>
        <w:jc w:val="both"/>
      </w:pPr>
      <w:r>
        <w:rPr>
          <w:b/>
          <w:sz w:val="21"/>
        </w:rPr>
        <w:t>注：签约合同价</w:t>
      </w:r>
      <w:r>
        <w:rPr>
          <w:b/>
          <w:sz w:val="21"/>
        </w:rPr>
        <w:t>=</w:t>
      </w:r>
      <w:r>
        <w:rPr>
          <w:b/>
          <w:sz w:val="21"/>
        </w:rPr>
        <w:t>竞争性磋商第二次报价</w:t>
      </w:r>
    </w:p>
    <w:p>
      <w:pPr>
        <w:ind w:firstLine="481"/>
        <w:jc w:val="both"/>
      </w:pPr>
      <w:r>
        <w:rPr>
          <w:sz w:val="21"/>
        </w:rPr>
        <w:t>其中：</w:t>
      </w:r>
    </w:p>
    <w:p>
      <w:pPr>
        <w:ind w:firstLine="481"/>
        <w:jc w:val="both"/>
      </w:pPr>
      <w:r>
        <w:rPr>
          <w:sz w:val="21"/>
        </w:rPr>
        <w:t>（</w:t>
      </w:r>
      <w:r>
        <w:rPr>
          <w:sz w:val="21"/>
        </w:rPr>
        <w:t>1</w:t>
      </w:r>
      <w:r>
        <w:rPr>
          <w:sz w:val="21"/>
        </w:rPr>
        <w:t>）绿色施工安全防护措施费：</w:t>
      </w:r>
    </w:p>
    <w:p>
      <w:pPr>
        <w:ind w:firstLine="481"/>
        <w:jc w:val="both"/>
      </w:pPr>
      <w:r>
        <w:rPr>
          <w:sz w:val="21"/>
        </w:rPr>
        <w:t>人民币（大写）</w:t>
      </w:r>
      <w:r>
        <w:rPr>
          <w:sz w:val="21"/>
          <w:u w:val="single"/>
        </w:rPr>
        <w:t xml:space="preserve">  </w:t>
      </w:r>
      <w:r>
        <w:rPr>
          <w:sz w:val="21"/>
          <w:u w:val="single"/>
        </w:rPr>
        <w:t xml:space="preserve">             </w:t>
      </w:r>
      <w:r>
        <w:rPr>
          <w:sz w:val="21"/>
          <w:u w:val="single"/>
        </w:rPr>
        <w:t xml:space="preserve"> </w:t>
      </w:r>
      <w:r>
        <w:rPr>
          <w:sz w:val="21"/>
        </w:rPr>
        <w:t>(¥</w:t>
      </w:r>
      <w:r>
        <w:rPr>
          <w:sz w:val="21"/>
          <w:u w:val="single"/>
        </w:rPr>
        <w:t xml:space="preserve">  </w:t>
      </w:r>
      <w:r>
        <w:rPr>
          <w:sz w:val="21"/>
        </w:rPr>
        <w:t>元</w:t>
      </w:r>
      <w:r>
        <w:rPr>
          <w:sz w:val="21"/>
        </w:rPr>
        <w:t>)</w:t>
      </w:r>
      <w:r>
        <w:rPr>
          <w:sz w:val="21"/>
        </w:rPr>
        <w:t>；</w:t>
      </w:r>
    </w:p>
    <w:p>
      <w:pPr>
        <w:ind w:firstLine="481"/>
        <w:jc w:val="both"/>
      </w:pPr>
      <w:r>
        <w:rPr>
          <w:sz w:val="21"/>
        </w:rPr>
        <w:t>（</w:t>
      </w:r>
      <w:r>
        <w:rPr>
          <w:sz w:val="21"/>
        </w:rPr>
        <w:t>2</w:t>
      </w:r>
      <w:r>
        <w:rPr>
          <w:sz w:val="21"/>
        </w:rPr>
        <w:t>）专业工程暂估价金额：</w:t>
      </w:r>
    </w:p>
    <w:p>
      <w:pPr>
        <w:ind w:firstLine="481"/>
        <w:jc w:val="both"/>
      </w:pPr>
      <w:r>
        <w:rPr>
          <w:sz w:val="21"/>
        </w:rPr>
        <w:t>人民币（大写）</w:t>
      </w:r>
      <w:r>
        <w:rPr>
          <w:sz w:val="21"/>
          <w:u w:val="single"/>
        </w:rPr>
        <w:t xml:space="preserve">          /       </w:t>
      </w:r>
      <w:r>
        <w:rPr>
          <w:sz w:val="21"/>
        </w:rPr>
        <w:t>(¥</w:t>
      </w:r>
      <w:r>
        <w:rPr>
          <w:sz w:val="21"/>
          <w:u w:val="single"/>
        </w:rPr>
        <w:t xml:space="preserve">      /      </w:t>
      </w:r>
      <w:r>
        <w:rPr>
          <w:sz w:val="21"/>
        </w:rPr>
        <w:t>元</w:t>
      </w:r>
      <w:r>
        <w:rPr>
          <w:sz w:val="21"/>
        </w:rPr>
        <w:t>)</w:t>
      </w:r>
      <w:r>
        <w:rPr>
          <w:sz w:val="21"/>
        </w:rPr>
        <w:t>；</w:t>
      </w:r>
    </w:p>
    <w:p>
      <w:pPr>
        <w:ind w:firstLine="481"/>
        <w:jc w:val="both"/>
      </w:pPr>
      <w:r>
        <w:rPr>
          <w:sz w:val="21"/>
        </w:rPr>
        <w:t>（</w:t>
      </w:r>
      <w:r>
        <w:rPr>
          <w:sz w:val="21"/>
        </w:rPr>
        <w:t>3</w:t>
      </w:r>
      <w:r>
        <w:rPr>
          <w:sz w:val="21"/>
        </w:rPr>
        <w:t>）暂列金额：</w:t>
      </w:r>
    </w:p>
    <w:p>
      <w:pPr>
        <w:ind w:firstLine="481"/>
        <w:jc w:val="both"/>
      </w:pPr>
      <w:r>
        <w:rPr>
          <w:sz w:val="21"/>
        </w:rPr>
        <w:t>人民币（大写）</w:t>
      </w:r>
      <w:r>
        <w:rPr>
          <w:sz w:val="21"/>
          <w:u w:val="single"/>
        </w:rPr>
        <w:t xml:space="preserve">  </w:t>
      </w:r>
      <w:r>
        <w:rPr>
          <w:sz w:val="21"/>
          <w:u w:val="single"/>
        </w:rPr>
        <w:t xml:space="preserve">            </w:t>
      </w:r>
      <w:r>
        <w:rPr>
          <w:sz w:val="21"/>
          <w:u w:val="single"/>
        </w:rPr>
        <w:t xml:space="preserve">   </w:t>
      </w:r>
      <w:r>
        <w:rPr>
          <w:sz w:val="21"/>
        </w:rPr>
        <w:t xml:space="preserve"> (¥</w:t>
      </w:r>
      <w:r>
        <w:rPr>
          <w:sz w:val="21"/>
          <w:u w:val="single"/>
        </w:rPr>
        <w:t xml:space="preserve">            </w:t>
      </w:r>
      <w:r>
        <w:rPr>
          <w:sz w:val="21"/>
        </w:rPr>
        <w:t>元</w:t>
      </w:r>
      <w:r>
        <w:rPr>
          <w:sz w:val="21"/>
        </w:rPr>
        <w:t>)</w:t>
      </w:r>
      <w:r>
        <w:rPr>
          <w:sz w:val="21"/>
        </w:rPr>
        <w:t>。</w:t>
      </w:r>
    </w:p>
    <w:p>
      <w:pPr>
        <w:ind w:firstLine="420"/>
        <w:jc w:val="both"/>
      </w:pPr>
      <w:r>
        <w:rPr>
          <w:sz w:val="21"/>
        </w:rPr>
        <w:t>2.</w:t>
      </w:r>
      <w:r>
        <w:rPr>
          <w:sz w:val="21"/>
        </w:rPr>
        <w:t>合同价格形式：</w:t>
      </w:r>
      <w:r>
        <w:rPr>
          <w:sz w:val="21"/>
          <w:u w:val="single"/>
        </w:rPr>
        <w:t xml:space="preserve"> </w:t>
      </w:r>
      <w:r>
        <w:rPr>
          <w:sz w:val="21"/>
          <w:u w:val="single"/>
        </w:rPr>
        <w:t xml:space="preserve">                           </w:t>
      </w:r>
    </w:p>
    <w:p>
      <w:pPr>
        <w:ind w:firstLine="481"/>
        <w:jc w:val="both"/>
      </w:pPr>
      <w:r>
        <w:rPr>
          <w:sz w:val="21"/>
        </w:rPr>
        <w:t>五、项目经理</w:t>
      </w:r>
    </w:p>
    <w:p>
      <w:pPr>
        <w:ind w:firstLine="481"/>
        <w:jc w:val="both"/>
      </w:pPr>
      <w:r>
        <w:rPr>
          <w:sz w:val="21"/>
        </w:rPr>
        <w:t>承包人项目经理：</w:t>
      </w:r>
      <w:r>
        <w:rPr>
          <w:sz w:val="21"/>
          <w:u w:val="single"/>
        </w:rPr>
        <w:t xml:space="preserve">                                </w:t>
      </w:r>
      <w:r>
        <w:rPr>
          <w:sz w:val="21"/>
        </w:rPr>
        <w:t>。</w:t>
      </w:r>
    </w:p>
    <w:p>
      <w:pPr>
        <w:ind w:firstLine="481"/>
        <w:jc w:val="both"/>
      </w:pPr>
      <w:r>
        <w:rPr>
          <w:sz w:val="21"/>
        </w:rPr>
        <w:t>六、合同文件构成</w:t>
      </w:r>
    </w:p>
    <w:p>
      <w:pPr>
        <w:ind w:firstLine="481"/>
        <w:jc w:val="both"/>
      </w:pPr>
      <w:r>
        <w:rPr>
          <w:sz w:val="21"/>
        </w:rPr>
        <w:t>本协议书与下列文件一起构成合同文件：</w:t>
      </w:r>
    </w:p>
    <w:p>
      <w:pPr>
        <w:ind w:firstLine="481"/>
        <w:jc w:val="both"/>
      </w:pPr>
      <w:r>
        <w:rPr>
          <w:sz w:val="21"/>
        </w:rPr>
        <w:t>（</w:t>
      </w:r>
      <w:r>
        <w:rPr>
          <w:sz w:val="21"/>
        </w:rPr>
        <w:t>1</w:t>
      </w:r>
      <w:r>
        <w:rPr>
          <w:sz w:val="21"/>
        </w:rPr>
        <w:t>）中标</w:t>
      </w:r>
      <w:r>
        <w:rPr>
          <w:sz w:val="21"/>
        </w:rPr>
        <w:t>（成交）</w:t>
      </w:r>
      <w:r>
        <w:rPr>
          <w:sz w:val="21"/>
        </w:rPr>
        <w:t>通知书（如果有）；</w:t>
      </w:r>
    </w:p>
    <w:p>
      <w:pPr>
        <w:ind w:firstLine="481"/>
        <w:jc w:val="both"/>
      </w:pPr>
      <w:r>
        <w:rPr>
          <w:sz w:val="21"/>
        </w:rPr>
        <w:t>（</w:t>
      </w:r>
      <w:r>
        <w:rPr>
          <w:sz w:val="21"/>
        </w:rPr>
        <w:t>2</w:t>
      </w:r>
      <w:r>
        <w:rPr>
          <w:sz w:val="21"/>
        </w:rPr>
        <w:t>）</w:t>
      </w:r>
      <w:r>
        <w:rPr>
          <w:sz w:val="21"/>
        </w:rPr>
        <w:t>响应承诺</w:t>
      </w:r>
      <w:r>
        <w:rPr>
          <w:sz w:val="21"/>
        </w:rPr>
        <w:t>函及其附录（如果有）；</w:t>
      </w:r>
    </w:p>
    <w:p>
      <w:pPr>
        <w:ind w:firstLine="481"/>
        <w:jc w:val="both"/>
      </w:pPr>
      <w:r>
        <w:rPr>
          <w:sz w:val="21"/>
        </w:rPr>
        <w:t>（</w:t>
      </w:r>
      <w:r>
        <w:rPr>
          <w:sz w:val="21"/>
        </w:rPr>
        <w:t>3</w:t>
      </w:r>
      <w:r>
        <w:rPr>
          <w:sz w:val="21"/>
        </w:rPr>
        <w:t>）专用合同条款及其附件；</w:t>
      </w:r>
    </w:p>
    <w:p>
      <w:pPr>
        <w:ind w:firstLine="481"/>
        <w:jc w:val="both"/>
      </w:pPr>
      <w:r>
        <w:rPr>
          <w:sz w:val="21"/>
        </w:rPr>
        <w:t>（</w:t>
      </w:r>
      <w:r>
        <w:rPr>
          <w:sz w:val="21"/>
        </w:rPr>
        <w:t>4</w:t>
      </w:r>
      <w:r>
        <w:rPr>
          <w:sz w:val="21"/>
        </w:rPr>
        <w:t>）通用合同条款；</w:t>
      </w:r>
    </w:p>
    <w:p>
      <w:pPr>
        <w:ind w:firstLine="481"/>
        <w:jc w:val="both"/>
      </w:pPr>
      <w:r>
        <w:rPr>
          <w:sz w:val="21"/>
        </w:rPr>
        <w:t>（</w:t>
      </w:r>
      <w:r>
        <w:rPr>
          <w:sz w:val="21"/>
        </w:rPr>
        <w:t>5</w:t>
      </w:r>
      <w:r>
        <w:rPr>
          <w:sz w:val="21"/>
        </w:rPr>
        <w:t>）技术标准和要求；</w:t>
      </w:r>
    </w:p>
    <w:p>
      <w:pPr>
        <w:ind w:firstLine="481"/>
        <w:jc w:val="both"/>
      </w:pPr>
      <w:r>
        <w:rPr>
          <w:sz w:val="21"/>
        </w:rPr>
        <w:t>（</w:t>
      </w:r>
      <w:r>
        <w:rPr>
          <w:sz w:val="21"/>
        </w:rPr>
        <w:t>6</w:t>
      </w:r>
      <w:r>
        <w:rPr>
          <w:sz w:val="21"/>
        </w:rPr>
        <w:t>）图纸；</w:t>
      </w:r>
    </w:p>
    <w:p>
      <w:pPr>
        <w:ind w:firstLine="481"/>
        <w:jc w:val="both"/>
      </w:pPr>
      <w:r>
        <w:rPr>
          <w:sz w:val="21"/>
        </w:rPr>
        <w:t>（</w:t>
      </w:r>
      <w:r>
        <w:rPr>
          <w:sz w:val="21"/>
        </w:rPr>
        <w:t>7</w:t>
      </w:r>
      <w:r>
        <w:rPr>
          <w:sz w:val="21"/>
        </w:rPr>
        <w:t>）招标控制价预算；</w:t>
      </w:r>
    </w:p>
    <w:p>
      <w:pPr>
        <w:ind w:firstLine="481"/>
        <w:jc w:val="both"/>
      </w:pPr>
      <w:r>
        <w:rPr>
          <w:sz w:val="21"/>
        </w:rPr>
        <w:t>（</w:t>
      </w:r>
      <w:r>
        <w:rPr>
          <w:sz w:val="21"/>
        </w:rPr>
        <w:t>8</w:t>
      </w:r>
      <w:r>
        <w:rPr>
          <w:sz w:val="21"/>
        </w:rPr>
        <w:t>）其他合同文件。</w:t>
      </w:r>
    </w:p>
    <w:p>
      <w:pPr>
        <w:ind w:firstLine="481"/>
        <w:jc w:val="both"/>
      </w:pPr>
      <w:r>
        <w:rPr>
          <w:sz w:val="21"/>
        </w:rPr>
        <w:t>在合同订立及履行过程中形成的与合同有关的文件均构成合同文件组成部分。</w:t>
      </w:r>
    </w:p>
    <w:p>
      <w:pPr>
        <w:ind w:firstLine="481"/>
        <w:jc w:val="both"/>
      </w:pPr>
      <w:r>
        <w:rPr>
          <w:sz w:val="21"/>
        </w:rPr>
        <w:t>上述各项合同文件包括合同当事人就该项合同文件所作出的补充和修改，属于同一类内容的文件，应以最新签署的为准。专用合同条款及其附件须经合同当事人签字或盖章。</w:t>
      </w:r>
    </w:p>
    <w:p>
      <w:pPr>
        <w:ind w:firstLine="481"/>
        <w:jc w:val="both"/>
      </w:pPr>
      <w:r>
        <w:rPr>
          <w:sz w:val="21"/>
        </w:rPr>
        <w:t>七、承诺</w:t>
      </w:r>
    </w:p>
    <w:p>
      <w:pPr>
        <w:ind w:firstLine="481"/>
        <w:jc w:val="both"/>
      </w:pPr>
      <w:r>
        <w:rPr>
          <w:sz w:val="21"/>
        </w:rPr>
        <w:t>1.</w:t>
      </w:r>
      <w:r>
        <w:rPr>
          <w:sz w:val="21"/>
        </w:rPr>
        <w:t>发包人承诺按照法律规定履行项目审批手续、筹集工程建设资金并按照合同约定的期限和方式支付合同价款。</w:t>
      </w:r>
    </w:p>
    <w:p>
      <w:pPr>
        <w:ind w:firstLine="481"/>
        <w:jc w:val="both"/>
      </w:pPr>
      <w:r>
        <w:rPr>
          <w:sz w:val="21"/>
        </w:rPr>
        <w:t>2.</w:t>
      </w:r>
      <w:r>
        <w:rPr>
          <w:sz w:val="21"/>
        </w:rPr>
        <w:t>承包人承诺按照法律规定及合同约定组织完成工程施工，确保工程质量和安全，不进行转包及违法分包，并在缺陷责任期及保修期内承担相应的工程维修责任。</w:t>
      </w:r>
    </w:p>
    <w:p>
      <w:pPr>
        <w:ind w:firstLine="481"/>
        <w:jc w:val="both"/>
      </w:pPr>
      <w:r>
        <w:rPr>
          <w:sz w:val="21"/>
        </w:rPr>
        <w:t>3.</w:t>
      </w:r>
      <w:r>
        <w:rPr>
          <w:sz w:val="21"/>
        </w:rPr>
        <w:t>发包人和承包人通过招投标形式签订合同的，双方理解并承诺不再就同一工程另行签订与合同实质性内容相背离的协议。</w:t>
      </w:r>
    </w:p>
    <w:p>
      <w:pPr>
        <w:ind w:firstLine="481"/>
        <w:jc w:val="both"/>
      </w:pPr>
      <w:r>
        <w:rPr>
          <w:sz w:val="21"/>
        </w:rPr>
        <w:t>八、词语含义</w:t>
      </w:r>
    </w:p>
    <w:p>
      <w:pPr>
        <w:ind w:firstLine="481"/>
        <w:jc w:val="both"/>
      </w:pPr>
      <w:r>
        <w:rPr>
          <w:sz w:val="21"/>
        </w:rPr>
        <w:t>本协议书中词语含义与第二部分通用合同条款中赋予的含义相同。</w:t>
      </w:r>
    </w:p>
    <w:p>
      <w:pPr>
        <w:ind w:firstLine="481"/>
        <w:jc w:val="both"/>
      </w:pPr>
      <w:r>
        <w:rPr>
          <w:sz w:val="21"/>
        </w:rPr>
        <w:t>九、保密要求</w:t>
      </w:r>
    </w:p>
    <w:p>
      <w:pPr>
        <w:ind w:firstLine="481"/>
        <w:jc w:val="both"/>
      </w:pPr>
      <w:r>
        <w:rPr>
          <w:sz w:val="21"/>
        </w:rPr>
        <w:t>保密信息的提供时间：除用于本合同目的，未征得发包人书面同意，承包人不得让第三方使用或向第三方转让图纸、规范等由发包人或监理单位提供的文件。</w:t>
      </w:r>
    </w:p>
    <w:p>
      <w:pPr>
        <w:ind w:firstLine="481"/>
        <w:jc w:val="both"/>
      </w:pPr>
      <w:r>
        <w:rPr>
          <w:sz w:val="21"/>
        </w:rPr>
        <w:t>十、税费</w:t>
      </w:r>
    </w:p>
    <w:p>
      <w:pPr>
        <w:ind w:firstLine="420"/>
        <w:jc w:val="both"/>
      </w:pPr>
      <w:r>
        <w:rPr>
          <w:sz w:val="21"/>
        </w:rPr>
        <w:t>在中国境内、外发生的与本合同执行有关的一切税费均由乙方负担。</w:t>
      </w:r>
    </w:p>
    <w:p>
      <w:pPr>
        <w:ind w:firstLine="481"/>
        <w:jc w:val="both"/>
      </w:pPr>
      <w:r>
        <w:rPr>
          <w:sz w:val="21"/>
        </w:rPr>
        <w:t>十一、送达</w:t>
      </w:r>
    </w:p>
    <w:p>
      <w:pPr>
        <w:ind w:firstLine="420"/>
        <w:jc w:val="both"/>
      </w:pPr>
      <w:r>
        <w:rPr>
          <w:sz w:val="21"/>
        </w:rPr>
        <w:t>甲乙双方明确合同所列联系方式（联系人、联系地址、联系电话等）为有效联系方式，因一方原因致使相关文件未能送达的，视为已送达。因合同履行产生纠纷诉至法院，一方拒收法院相关文书的，视为已送达。</w:t>
      </w:r>
    </w:p>
    <w:p>
      <w:pPr>
        <w:ind w:firstLine="481"/>
        <w:jc w:val="both"/>
      </w:pPr>
      <w:r>
        <w:rPr>
          <w:sz w:val="21"/>
        </w:rPr>
        <w:t>十二、签订时间</w:t>
      </w:r>
    </w:p>
    <w:p>
      <w:pPr>
        <w:ind w:firstLine="481"/>
        <w:jc w:val="both"/>
      </w:pPr>
      <w:r>
        <w:rPr>
          <w:sz w:val="21"/>
        </w:rPr>
        <w:t>本合同于</w:t>
      </w:r>
      <w:r>
        <w:rPr>
          <w:sz w:val="21"/>
          <w:u w:val="single"/>
        </w:rPr>
        <w:t xml:space="preserve">         </w:t>
      </w:r>
      <w:r>
        <w:rPr>
          <w:sz w:val="21"/>
        </w:rPr>
        <w:t>年</w:t>
      </w:r>
      <w:r>
        <w:rPr>
          <w:sz w:val="21"/>
          <w:u w:val="single"/>
        </w:rPr>
        <w:t xml:space="preserve">    </w:t>
      </w:r>
      <w:r>
        <w:rPr>
          <w:sz w:val="21"/>
        </w:rPr>
        <w:t>月</w:t>
      </w:r>
      <w:r>
        <w:rPr>
          <w:sz w:val="21"/>
          <w:u w:val="single"/>
        </w:rPr>
        <w:t xml:space="preserve">    </w:t>
      </w:r>
      <w:r>
        <w:rPr>
          <w:sz w:val="21"/>
        </w:rPr>
        <w:t>日签订。</w:t>
      </w:r>
    </w:p>
    <w:p>
      <w:pPr>
        <w:ind w:firstLine="481"/>
        <w:jc w:val="both"/>
      </w:pPr>
      <w:r>
        <w:rPr>
          <w:sz w:val="21"/>
        </w:rPr>
        <w:t>十三、签订地点</w:t>
      </w:r>
    </w:p>
    <w:p>
      <w:pPr>
        <w:ind w:firstLine="481"/>
        <w:jc w:val="both"/>
      </w:pPr>
      <w:r>
        <w:rPr>
          <w:sz w:val="21"/>
        </w:rPr>
        <w:t>本合同在</w:t>
      </w:r>
      <w:r>
        <w:rPr>
          <w:sz w:val="21"/>
          <w:u w:val="single"/>
        </w:rPr>
        <w:t xml:space="preserve"> </w:t>
      </w:r>
      <w:r>
        <w:rPr>
          <w:sz w:val="21"/>
          <w:u w:val="single"/>
        </w:rPr>
        <w:t xml:space="preserve"> </w:t>
      </w:r>
      <w:r>
        <w:rPr>
          <w:sz w:val="21"/>
          <w:u w:val="single"/>
        </w:rPr>
        <w:t xml:space="preserve">           </w:t>
      </w:r>
      <w:r>
        <w:rPr>
          <w:sz w:val="21"/>
        </w:rPr>
        <w:t>签订。</w:t>
      </w:r>
    </w:p>
    <w:p>
      <w:pPr>
        <w:ind w:firstLine="481"/>
        <w:jc w:val="both"/>
      </w:pPr>
      <w:r>
        <w:rPr>
          <w:sz w:val="21"/>
        </w:rPr>
        <w:t>十四、补充协议</w:t>
      </w:r>
    </w:p>
    <w:p>
      <w:pPr>
        <w:ind w:firstLine="481"/>
        <w:jc w:val="both"/>
      </w:pPr>
      <w:r>
        <w:rPr>
          <w:sz w:val="21"/>
        </w:rPr>
        <w:t>合同未尽事宜，合同当事人另行签订补充协议，补充协议是合同的组成部分。</w:t>
      </w:r>
    </w:p>
    <w:p>
      <w:pPr>
        <w:ind w:firstLine="481"/>
        <w:jc w:val="both"/>
      </w:pPr>
      <w:r>
        <w:rPr>
          <w:sz w:val="21"/>
        </w:rPr>
        <w:t>十五、合同生效</w:t>
      </w:r>
    </w:p>
    <w:p>
      <w:pPr>
        <w:ind w:firstLine="420"/>
        <w:jc w:val="both"/>
      </w:pPr>
      <w:r>
        <w:rPr>
          <w:sz w:val="21"/>
        </w:rPr>
        <w:t>本合同自</w:t>
      </w:r>
      <w:r>
        <w:rPr>
          <w:sz w:val="21"/>
          <w:u w:val="single"/>
        </w:rPr>
        <w:t>发包人和承包人的法定代表人或其授权代理人在协议书上签字并盖单位公章后本合同</w:t>
      </w:r>
      <w:r>
        <w:rPr>
          <w:sz w:val="21"/>
        </w:rPr>
        <w:t>生效。</w:t>
      </w:r>
    </w:p>
    <w:p>
      <w:pPr>
        <w:ind w:firstLine="481"/>
        <w:jc w:val="both"/>
      </w:pPr>
      <w:r>
        <w:rPr>
          <w:sz w:val="21"/>
        </w:rPr>
        <w:t>十六、合同份数</w:t>
      </w:r>
    </w:p>
    <w:p>
      <w:pPr>
        <w:ind w:firstLine="480"/>
        <w:jc w:val="both"/>
      </w:pPr>
      <w:r>
        <w:rPr>
          <w:sz w:val="21"/>
        </w:rPr>
        <w:t>本合同一式</w:t>
      </w:r>
      <w:r>
        <w:rPr>
          <w:sz w:val="21"/>
          <w:u w:val="single"/>
        </w:rPr>
        <w:t xml:space="preserve"> </w:t>
      </w:r>
      <w:r>
        <w:rPr>
          <w:sz w:val="21"/>
          <w:u w:val="single"/>
        </w:rPr>
        <w:t xml:space="preserve"> </w:t>
      </w:r>
      <w:r>
        <w:rPr>
          <w:sz w:val="21"/>
          <w:u w:val="single"/>
        </w:rPr>
        <w:t xml:space="preserve"> </w:t>
      </w:r>
      <w:r>
        <w:rPr>
          <w:sz w:val="21"/>
        </w:rPr>
        <w:t>份，均具有同等法律效力，发包人执</w:t>
      </w:r>
      <w:r>
        <w:rPr>
          <w:sz w:val="21"/>
          <w:u w:val="single"/>
        </w:rPr>
        <w:t xml:space="preserve"> </w:t>
      </w:r>
      <w:r>
        <w:rPr>
          <w:sz w:val="21"/>
          <w:u w:val="single"/>
        </w:rPr>
        <w:t xml:space="preserve"> </w:t>
      </w:r>
      <w:r>
        <w:rPr>
          <w:sz w:val="21"/>
          <w:u w:val="single"/>
        </w:rPr>
        <w:t xml:space="preserve"> </w:t>
      </w:r>
      <w:r>
        <w:rPr>
          <w:sz w:val="21"/>
        </w:rPr>
        <w:t>份，承包人执</w:t>
      </w:r>
      <w:r>
        <w:rPr>
          <w:sz w:val="21"/>
          <w:u w:val="single"/>
        </w:rPr>
        <w:t xml:space="preserve"> </w:t>
      </w:r>
      <w:r>
        <w:rPr>
          <w:sz w:val="21"/>
          <w:u w:val="single"/>
        </w:rPr>
        <w:t xml:space="preserve"> </w:t>
      </w:r>
      <w:r>
        <w:rPr>
          <w:sz w:val="21"/>
          <w:u w:val="single"/>
        </w:rPr>
        <w:t xml:space="preserve"> </w:t>
      </w:r>
      <w:r>
        <w:rPr>
          <w:sz w:val="21"/>
        </w:rPr>
        <w:t>份，</w:t>
      </w:r>
      <w:r>
        <w:rPr>
          <w:sz w:val="21"/>
        </w:rPr>
        <w:t>招标代理</w:t>
      </w:r>
      <w:r>
        <w:rPr>
          <w:sz w:val="21"/>
          <w:u w:val="single"/>
        </w:rPr>
        <w:t xml:space="preserve"> </w:t>
      </w:r>
      <w:r>
        <w:rPr>
          <w:sz w:val="21"/>
          <w:u w:val="single"/>
        </w:rPr>
        <w:t xml:space="preserve"> </w:t>
      </w:r>
      <w:r>
        <w:rPr>
          <w:sz w:val="21"/>
          <w:u w:val="single"/>
        </w:rPr>
        <w:t xml:space="preserve"> </w:t>
      </w:r>
      <w:r>
        <w:rPr>
          <w:sz w:val="21"/>
        </w:rPr>
        <w:t>份</w:t>
      </w:r>
      <w:r>
        <w:rPr>
          <w:sz w:val="21"/>
        </w:rPr>
        <w:t>。</w:t>
      </w:r>
    </w:p>
    <w:p>
      <w:pPr>
        <w:jc w:val="both"/>
      </w:pPr>
    </w:p>
    <w:p>
      <w:pPr>
        <w:jc w:val="both"/>
      </w:pPr>
      <w:r>
        <w:rPr>
          <w:sz w:val="21"/>
        </w:rPr>
        <w:t>发包人：</w:t>
      </w:r>
      <w:r>
        <w:rPr>
          <w:sz w:val="21"/>
        </w:rPr>
        <w:t xml:space="preserve"> (</w:t>
      </w:r>
      <w:r>
        <w:rPr>
          <w:sz w:val="21"/>
        </w:rPr>
        <w:t>公章</w:t>
      </w:r>
      <w:r>
        <w:rPr>
          <w:sz w:val="21"/>
        </w:rPr>
        <w:t xml:space="preserve">)             </w:t>
      </w:r>
      <w:r>
        <w:rPr>
          <w:sz w:val="21"/>
        </w:rPr>
        <w:t xml:space="preserve">承包人：  </w:t>
      </w:r>
      <w:r>
        <w:rPr>
          <w:sz w:val="21"/>
        </w:rPr>
        <w:t>(</w:t>
      </w:r>
      <w:r>
        <w:rPr>
          <w:sz w:val="21"/>
        </w:rPr>
        <w:t>公章</w:t>
      </w:r>
      <w:r>
        <w:rPr>
          <w:sz w:val="21"/>
        </w:rPr>
        <w:t>)</w:t>
      </w:r>
    </w:p>
    <w:p>
      <w:pPr>
        <w:jc w:val="both"/>
      </w:pPr>
      <w:r>
        <w:rPr>
          <w:sz w:val="21"/>
        </w:rPr>
        <w:t xml:space="preserve">                                 </w:t>
      </w:r>
    </w:p>
    <w:p>
      <w:pPr>
        <w:jc w:val="both"/>
      </w:pPr>
      <w:r>
        <w:rPr>
          <w:sz w:val="21"/>
        </w:rPr>
        <w:t>法定代表人或其委托代理人：</w:t>
      </w:r>
      <w:r>
        <w:rPr>
          <w:sz w:val="21"/>
        </w:rPr>
        <w:t xml:space="preserve"> </w:t>
      </w:r>
      <w:r>
        <w:rPr>
          <w:sz w:val="21"/>
        </w:rPr>
        <w:t>法定代表人或其委托代理人：</w:t>
      </w:r>
    </w:p>
    <w:p>
      <w:pPr>
        <w:jc w:val="both"/>
      </w:pPr>
      <w:r>
        <w:rPr>
          <w:sz w:val="21"/>
        </w:rPr>
        <w:t>（签字）</w:t>
      </w:r>
      <w:r>
        <w:rPr>
          <w:sz w:val="21"/>
        </w:rPr>
        <w:t xml:space="preserve">                   </w:t>
      </w:r>
      <w:r>
        <w:rPr>
          <w:sz w:val="21"/>
        </w:rPr>
        <w:t>（签字）</w:t>
      </w:r>
    </w:p>
    <w:p>
      <w:pPr>
        <w:jc w:val="both"/>
      </w:pPr>
    </w:p>
    <w:p>
      <w:pPr>
        <w:jc w:val="both"/>
      </w:pPr>
      <w:r>
        <w:rPr>
          <w:sz w:val="21"/>
        </w:rPr>
        <w:t>经办人：（签字）</w:t>
      </w:r>
      <w:r>
        <w:rPr>
          <w:sz w:val="21"/>
        </w:rPr>
        <w:t xml:space="preserve">            </w:t>
      </w:r>
      <w:r>
        <w:rPr>
          <w:sz w:val="21"/>
        </w:rPr>
        <w:t>经办人：（签字）</w:t>
      </w:r>
    </w:p>
    <w:p>
      <w:pPr>
        <w:jc w:val="both"/>
      </w:pPr>
    </w:p>
    <w:p>
      <w:pPr>
        <w:jc w:val="both"/>
      </w:pPr>
      <w:r>
        <w:rPr>
          <w:sz w:val="21"/>
        </w:rPr>
        <w:t>地</w:t>
      </w:r>
      <w:r>
        <w:rPr>
          <w:sz w:val="21"/>
        </w:rPr>
        <w:t xml:space="preserve"> </w:t>
      </w:r>
      <w:r>
        <w:rPr>
          <w:sz w:val="21"/>
        </w:rPr>
        <w:t>址：</w:t>
      </w:r>
      <w:r>
        <w:rPr>
          <w:sz w:val="21"/>
          <w:u w:val="single"/>
        </w:rPr>
        <w:t xml:space="preserve">                 </w:t>
      </w:r>
      <w:r>
        <w:rPr>
          <w:sz w:val="21"/>
        </w:rPr>
        <w:t xml:space="preserve">    </w:t>
      </w:r>
      <w:r>
        <w:rPr>
          <w:sz w:val="21"/>
        </w:rPr>
        <w:t>地</w:t>
      </w:r>
      <w:r>
        <w:rPr>
          <w:sz w:val="21"/>
        </w:rPr>
        <w:t xml:space="preserve"> </w:t>
      </w:r>
      <w:r>
        <w:rPr>
          <w:sz w:val="21"/>
        </w:rPr>
        <w:t>址：</w:t>
      </w:r>
      <w:r>
        <w:rPr>
          <w:sz w:val="21"/>
          <w:u w:val="single"/>
        </w:rPr>
        <w:t xml:space="preserve">                    </w:t>
      </w:r>
      <w:r>
        <w:rPr>
          <w:sz w:val="21"/>
        </w:rPr>
        <w:t xml:space="preserve">  </w:t>
      </w:r>
    </w:p>
    <w:p>
      <w:pPr>
        <w:jc w:val="both"/>
      </w:pPr>
      <w:r>
        <w:rPr>
          <w:sz w:val="21"/>
        </w:rPr>
        <w:t>邮政编码：</w:t>
      </w:r>
      <w:r>
        <w:rPr>
          <w:sz w:val="21"/>
          <w:u w:val="single"/>
        </w:rPr>
        <w:t xml:space="preserve">               </w:t>
      </w:r>
      <w:r>
        <w:rPr>
          <w:sz w:val="21"/>
        </w:rPr>
        <w:t xml:space="preserve">    </w:t>
      </w:r>
      <w:r>
        <w:rPr>
          <w:sz w:val="21"/>
        </w:rPr>
        <w:t>邮政编码：</w:t>
      </w:r>
      <w:r>
        <w:rPr>
          <w:sz w:val="21"/>
          <w:u w:val="single"/>
        </w:rPr>
        <w:t xml:space="preserve">                  </w:t>
      </w:r>
      <w:r>
        <w:rPr>
          <w:sz w:val="21"/>
        </w:rPr>
        <w:t xml:space="preserve"> </w:t>
      </w:r>
    </w:p>
    <w:p>
      <w:pPr>
        <w:jc w:val="both"/>
      </w:pPr>
      <w:r>
        <w:rPr>
          <w:sz w:val="21"/>
        </w:rPr>
        <w:t>法定代表人：</w:t>
      </w:r>
      <w:r>
        <w:rPr>
          <w:sz w:val="21"/>
          <w:u w:val="single"/>
        </w:rPr>
        <w:t xml:space="preserve">             </w:t>
      </w:r>
      <w:r>
        <w:rPr>
          <w:sz w:val="21"/>
        </w:rPr>
        <w:t xml:space="preserve">    </w:t>
      </w:r>
      <w:r>
        <w:rPr>
          <w:sz w:val="21"/>
        </w:rPr>
        <w:t>法定代表人：</w:t>
      </w:r>
      <w:r>
        <w:rPr>
          <w:sz w:val="21"/>
          <w:u w:val="single"/>
        </w:rPr>
        <w:t xml:space="preserve">                </w:t>
      </w:r>
      <w:r>
        <w:rPr>
          <w:sz w:val="21"/>
        </w:rPr>
        <w:t xml:space="preserve"> </w:t>
      </w:r>
    </w:p>
    <w:p>
      <w:pPr>
        <w:jc w:val="both"/>
      </w:pPr>
      <w:r>
        <w:rPr>
          <w:sz w:val="21"/>
        </w:rPr>
        <w:t>委托代理人：</w:t>
      </w:r>
      <w:r>
        <w:rPr>
          <w:sz w:val="21"/>
          <w:u w:val="single"/>
        </w:rPr>
        <w:t xml:space="preserve">             </w:t>
      </w:r>
      <w:r>
        <w:rPr>
          <w:sz w:val="21"/>
        </w:rPr>
        <w:t xml:space="preserve">    </w:t>
      </w:r>
      <w:r>
        <w:rPr>
          <w:sz w:val="21"/>
        </w:rPr>
        <w:t>委托代理人：</w:t>
      </w:r>
      <w:r>
        <w:rPr>
          <w:sz w:val="21"/>
          <w:u w:val="single"/>
        </w:rPr>
        <w:t xml:space="preserve">                </w:t>
      </w:r>
      <w:r>
        <w:rPr>
          <w:sz w:val="21"/>
        </w:rPr>
        <w:t xml:space="preserve"> </w:t>
      </w:r>
    </w:p>
    <w:p>
      <w:pPr>
        <w:jc w:val="both"/>
      </w:pPr>
      <w:r>
        <w:rPr>
          <w:sz w:val="21"/>
        </w:rPr>
        <w:t>电</w:t>
      </w:r>
      <w:r>
        <w:rPr>
          <w:sz w:val="21"/>
        </w:rPr>
        <w:t xml:space="preserve"> </w:t>
      </w:r>
      <w:r>
        <w:rPr>
          <w:sz w:val="21"/>
        </w:rPr>
        <w:t>话：</w:t>
      </w:r>
      <w:r>
        <w:rPr>
          <w:sz w:val="21"/>
          <w:u w:val="single"/>
        </w:rPr>
        <w:t xml:space="preserve">                 </w:t>
      </w:r>
      <w:r>
        <w:rPr>
          <w:sz w:val="21"/>
        </w:rPr>
        <w:t xml:space="preserve">    </w:t>
      </w:r>
      <w:r>
        <w:rPr>
          <w:sz w:val="21"/>
        </w:rPr>
        <w:t>电</w:t>
      </w:r>
      <w:r>
        <w:rPr>
          <w:sz w:val="21"/>
        </w:rPr>
        <w:t xml:space="preserve"> </w:t>
      </w:r>
      <w:r>
        <w:rPr>
          <w:sz w:val="21"/>
        </w:rPr>
        <w:t>话：</w:t>
      </w:r>
      <w:r>
        <w:rPr>
          <w:sz w:val="21"/>
          <w:u w:val="single"/>
        </w:rPr>
        <w:t xml:space="preserve">                    </w:t>
      </w:r>
      <w:r>
        <w:rPr>
          <w:sz w:val="21"/>
        </w:rPr>
        <w:t xml:space="preserve"> </w:t>
      </w:r>
    </w:p>
    <w:p>
      <w:pPr>
        <w:jc w:val="both"/>
      </w:pPr>
      <w:r>
        <w:rPr>
          <w:sz w:val="21"/>
        </w:rPr>
        <w:t>传</w:t>
      </w:r>
      <w:r>
        <w:rPr>
          <w:sz w:val="21"/>
        </w:rPr>
        <w:t xml:space="preserve"> </w:t>
      </w:r>
      <w:r>
        <w:rPr>
          <w:sz w:val="21"/>
        </w:rPr>
        <w:t>真：</w:t>
      </w:r>
      <w:r>
        <w:rPr>
          <w:sz w:val="21"/>
          <w:u w:val="single"/>
        </w:rPr>
        <w:t xml:space="preserve">                 </w:t>
      </w:r>
      <w:r>
        <w:rPr>
          <w:sz w:val="21"/>
        </w:rPr>
        <w:t xml:space="preserve">    </w:t>
      </w:r>
      <w:r>
        <w:rPr>
          <w:sz w:val="21"/>
        </w:rPr>
        <w:t>传</w:t>
      </w:r>
      <w:r>
        <w:rPr>
          <w:sz w:val="21"/>
        </w:rPr>
        <w:t xml:space="preserve"> </w:t>
      </w:r>
      <w:r>
        <w:rPr>
          <w:sz w:val="21"/>
        </w:rPr>
        <w:t>真：</w:t>
      </w:r>
      <w:r>
        <w:rPr>
          <w:sz w:val="21"/>
          <w:u w:val="single"/>
        </w:rPr>
        <w:t xml:space="preserve">                    </w:t>
      </w:r>
      <w:r>
        <w:rPr>
          <w:sz w:val="21"/>
        </w:rPr>
        <w:t xml:space="preserve"> </w:t>
      </w:r>
    </w:p>
    <w:p>
      <w:pPr>
        <w:jc w:val="both"/>
      </w:pPr>
      <w:r>
        <w:rPr>
          <w:sz w:val="21"/>
        </w:rPr>
        <w:t>电子信箱：</w:t>
      </w:r>
      <w:r>
        <w:rPr>
          <w:sz w:val="21"/>
          <w:u w:val="single"/>
        </w:rPr>
        <w:t xml:space="preserve">               </w:t>
      </w:r>
      <w:r>
        <w:rPr>
          <w:sz w:val="21"/>
        </w:rPr>
        <w:t xml:space="preserve">    </w:t>
      </w:r>
      <w:r>
        <w:rPr>
          <w:sz w:val="21"/>
        </w:rPr>
        <w:t>电子信箱：</w:t>
      </w:r>
      <w:r>
        <w:rPr>
          <w:sz w:val="21"/>
          <w:u w:val="single"/>
        </w:rPr>
        <w:t xml:space="preserve">                  </w:t>
      </w:r>
      <w:r>
        <w:rPr>
          <w:sz w:val="21"/>
        </w:rPr>
        <w:t xml:space="preserve"> </w:t>
      </w:r>
    </w:p>
    <w:p>
      <w:pPr>
        <w:jc w:val="both"/>
      </w:pPr>
      <w:r>
        <w:rPr>
          <w:sz w:val="21"/>
        </w:rPr>
        <w:t>开户银行：</w:t>
      </w:r>
      <w:r>
        <w:rPr>
          <w:sz w:val="21"/>
          <w:u w:val="single"/>
        </w:rPr>
        <w:t xml:space="preserve">               </w:t>
      </w:r>
      <w:r>
        <w:rPr>
          <w:sz w:val="21"/>
        </w:rPr>
        <w:t xml:space="preserve">    </w:t>
      </w:r>
      <w:r>
        <w:rPr>
          <w:sz w:val="21"/>
        </w:rPr>
        <w:t>开户银行：</w:t>
      </w:r>
      <w:r>
        <w:rPr>
          <w:sz w:val="21"/>
          <w:u w:val="single"/>
        </w:rPr>
        <w:t xml:space="preserve">                  </w:t>
      </w:r>
      <w:r>
        <w:rPr>
          <w:sz w:val="21"/>
        </w:rPr>
        <w:t xml:space="preserve"> </w:t>
      </w:r>
    </w:p>
    <w:p>
      <w:pPr>
        <w:jc w:val="both"/>
      </w:pPr>
      <w:r>
        <w:rPr>
          <w:sz w:val="21"/>
        </w:rPr>
        <w:t>账</w:t>
      </w:r>
      <w:r>
        <w:rPr>
          <w:sz w:val="21"/>
        </w:rPr>
        <w:t xml:space="preserve"> </w:t>
      </w:r>
      <w:r>
        <w:rPr>
          <w:sz w:val="21"/>
        </w:rPr>
        <w:t>号：</w:t>
      </w:r>
      <w:r>
        <w:rPr>
          <w:sz w:val="21"/>
          <w:u w:val="single"/>
        </w:rPr>
        <w:t xml:space="preserve">                 </w:t>
      </w:r>
      <w:r>
        <w:rPr>
          <w:sz w:val="21"/>
        </w:rPr>
        <w:t xml:space="preserve">    </w:t>
      </w:r>
      <w:r>
        <w:rPr>
          <w:sz w:val="21"/>
        </w:rPr>
        <w:t>账</w:t>
      </w:r>
      <w:r>
        <w:rPr>
          <w:sz w:val="21"/>
        </w:rPr>
        <w:t xml:space="preserve"> </w:t>
      </w:r>
      <w:r>
        <w:rPr>
          <w:sz w:val="21"/>
        </w:rPr>
        <w:t>号：</w:t>
      </w:r>
      <w:r>
        <w:rPr>
          <w:sz w:val="21"/>
          <w:u w:val="single"/>
        </w:rPr>
        <w:t xml:space="preserve">                    </w:t>
      </w:r>
    </w:p>
    <w:p>
      <w:pPr>
        <w:numPr>
          <w:ilvl w:val="0"/>
          <w:numId w:val="1"/>
        </w:numPr>
        <w:jc w:val="center"/>
      </w:pPr>
    </w:p>
    <w:p>
      <w:r>
        <w:rPr>
          <w:b/>
          <w:sz w:val="28"/>
          <w:u w:val="single"/>
        </w:rPr>
        <w:t xml:space="preserve"> </w:t>
      </w:r>
      <w:r>
        <w:rPr>
          <w:b/>
          <w:sz w:val="28"/>
        </w:rPr>
        <w:t>通用合同条款</w:t>
      </w:r>
    </w:p>
    <w:p>
      <w:pPr>
        <w:jc w:val="both"/>
      </w:pPr>
    </w:p>
    <w:p>
      <w:pPr>
        <w:jc w:val="both"/>
      </w:pPr>
      <w:r>
        <w:rPr>
          <w:sz w:val="21"/>
        </w:rPr>
        <w:t xml:space="preserve">    </w:t>
      </w:r>
      <w:r>
        <w:rPr>
          <w:sz w:val="21"/>
        </w:rPr>
        <w:t>通用合同条款直接引用《建设工程施工合同（示范文本）（</w:t>
      </w:r>
      <w:r>
        <w:rPr>
          <w:sz w:val="21"/>
        </w:rPr>
        <w:t>GF-2017-0201</w:t>
      </w:r>
      <w:r>
        <w:rPr>
          <w:sz w:val="21"/>
        </w:rPr>
        <w:t>）第二部分</w:t>
      </w:r>
      <w:r>
        <w:rPr>
          <w:sz w:val="21"/>
        </w:rPr>
        <w:t>“</w:t>
      </w:r>
      <w:r>
        <w:rPr>
          <w:sz w:val="21"/>
        </w:rPr>
        <w:t>通用合同条款</w:t>
      </w:r>
      <w:r>
        <w:rPr>
          <w:sz w:val="21"/>
        </w:rPr>
        <w:t>”</w:t>
      </w:r>
      <w:r>
        <w:rPr>
          <w:sz w:val="21"/>
        </w:rPr>
        <w:t>内容。此略。</w:t>
      </w:r>
    </w:p>
    <w:p>
      <w:pPr>
        <w:jc w:val="both"/>
      </w:pPr>
    </w:p>
    <w:p>
      <w:pPr>
        <w:jc w:val="both"/>
      </w:pPr>
    </w:p>
    <w:p>
      <w:pPr>
        <w:jc w:val="both"/>
      </w:pPr>
    </w:p>
    <w:p>
      <w:pPr>
        <w:jc w:val="both"/>
      </w:pPr>
    </w:p>
    <w:p>
      <w:pPr>
        <w:jc w:val="center"/>
      </w:pPr>
    </w:p>
    <w:p/>
    <w:p>
      <w:r>
        <w:rPr>
          <w:b/>
          <w:sz w:val="24"/>
        </w:rPr>
        <w:t>第三部分</w:t>
      </w:r>
      <w:r>
        <w:rPr>
          <w:b/>
          <w:sz w:val="24"/>
        </w:rPr>
        <w:t>专用合同条款</w:t>
      </w:r>
    </w:p>
    <w:p>
      <w:pPr>
        <w:jc w:val="both"/>
      </w:pPr>
      <w:r>
        <w:rPr>
          <w:sz w:val="21"/>
        </w:rPr>
        <w:t>1.</w:t>
      </w:r>
      <w:r>
        <w:rPr>
          <w:sz w:val="21"/>
        </w:rPr>
        <w:t>一般约定</w:t>
      </w:r>
    </w:p>
    <w:p>
      <w:pPr>
        <w:jc w:val="both"/>
      </w:pPr>
      <w:r>
        <w:rPr>
          <w:sz w:val="21"/>
        </w:rPr>
        <w:t>1.1</w:t>
      </w:r>
      <w:r>
        <w:rPr>
          <w:sz w:val="21"/>
        </w:rPr>
        <w:t>词语定义</w:t>
      </w:r>
    </w:p>
    <w:p>
      <w:pPr>
        <w:jc w:val="both"/>
      </w:pPr>
      <w:r>
        <w:rPr>
          <w:sz w:val="21"/>
        </w:rPr>
        <w:t>1.1.1</w:t>
      </w:r>
      <w:r>
        <w:rPr>
          <w:sz w:val="21"/>
        </w:rPr>
        <w:t>合同</w:t>
      </w:r>
    </w:p>
    <w:p>
      <w:pPr>
        <w:jc w:val="both"/>
      </w:pPr>
      <w:r>
        <w:rPr>
          <w:sz w:val="21"/>
        </w:rPr>
        <w:t>1.1.1.10</w:t>
      </w:r>
      <w:r>
        <w:rPr>
          <w:sz w:val="21"/>
        </w:rPr>
        <w:t>其他合同文件包括：</w:t>
      </w:r>
    </w:p>
    <w:p>
      <w:pPr>
        <w:jc w:val="both"/>
      </w:pPr>
      <w:r>
        <w:rPr>
          <w:sz w:val="21"/>
        </w:rPr>
        <w:t>①</w:t>
      </w:r>
      <w:r>
        <w:rPr>
          <w:sz w:val="21"/>
        </w:rPr>
        <w:t>本合同协议书；</w:t>
      </w:r>
    </w:p>
    <w:p>
      <w:pPr>
        <w:jc w:val="both"/>
      </w:pPr>
      <w:r>
        <w:rPr>
          <w:sz w:val="21"/>
        </w:rPr>
        <w:t>②</w:t>
      </w:r>
      <w:r>
        <w:rPr>
          <w:sz w:val="21"/>
        </w:rPr>
        <w:t>中标</w:t>
      </w:r>
      <w:r>
        <w:rPr>
          <w:sz w:val="21"/>
        </w:rPr>
        <w:t>（成交）</w:t>
      </w:r>
      <w:r>
        <w:rPr>
          <w:sz w:val="21"/>
        </w:rPr>
        <w:t>通知书；</w:t>
      </w:r>
    </w:p>
    <w:p>
      <w:pPr>
        <w:jc w:val="both"/>
      </w:pPr>
      <w:r>
        <w:rPr>
          <w:sz w:val="21"/>
        </w:rPr>
        <w:t>③</w:t>
      </w:r>
      <w:r>
        <w:rPr>
          <w:sz w:val="21"/>
        </w:rPr>
        <w:t>本合同专用条款；</w:t>
      </w:r>
    </w:p>
    <w:p>
      <w:pPr>
        <w:jc w:val="both"/>
      </w:pPr>
      <w:r>
        <w:rPr>
          <w:sz w:val="21"/>
        </w:rPr>
        <w:t>④</w:t>
      </w:r>
      <w:r>
        <w:rPr>
          <w:sz w:val="21"/>
        </w:rPr>
        <w:t>本合同通用条款；</w:t>
      </w:r>
    </w:p>
    <w:p>
      <w:pPr>
        <w:jc w:val="both"/>
      </w:pPr>
      <w:r>
        <w:rPr>
          <w:sz w:val="21"/>
        </w:rPr>
        <w:t>⑤</w:t>
      </w:r>
      <w:r>
        <w:rPr>
          <w:sz w:val="21"/>
        </w:rPr>
        <w:t>响应文件及招标答疑纪要；</w:t>
      </w:r>
    </w:p>
    <w:p>
      <w:pPr>
        <w:jc w:val="both"/>
      </w:pPr>
      <w:r>
        <w:rPr>
          <w:sz w:val="21"/>
        </w:rPr>
        <w:t>⑥</w:t>
      </w:r>
      <w:r>
        <w:rPr>
          <w:sz w:val="21"/>
        </w:rPr>
        <w:t>投标书及其附件；</w:t>
      </w:r>
    </w:p>
    <w:p>
      <w:pPr>
        <w:jc w:val="both"/>
      </w:pPr>
      <w:r>
        <w:rPr>
          <w:sz w:val="21"/>
        </w:rPr>
        <w:t>⑦</w:t>
      </w:r>
      <w:r>
        <w:rPr>
          <w:sz w:val="21"/>
        </w:rPr>
        <w:t>标准、规范及有关技术文件；</w:t>
      </w:r>
    </w:p>
    <w:p>
      <w:pPr>
        <w:jc w:val="both"/>
      </w:pPr>
      <w:r>
        <w:rPr>
          <w:sz w:val="21"/>
        </w:rPr>
        <w:t>⑧</w:t>
      </w:r>
      <w:r>
        <w:rPr>
          <w:sz w:val="21"/>
        </w:rPr>
        <w:t>施工图纸；</w:t>
      </w:r>
    </w:p>
    <w:p>
      <w:pPr>
        <w:jc w:val="both"/>
      </w:pPr>
      <w:r>
        <w:rPr>
          <w:sz w:val="21"/>
        </w:rPr>
        <w:t>⑨</w:t>
      </w:r>
      <w:r>
        <w:rPr>
          <w:sz w:val="21"/>
        </w:rPr>
        <w:t>工程量清单</w:t>
      </w:r>
      <w:r>
        <w:rPr>
          <w:sz w:val="21"/>
        </w:rPr>
        <w:t>；</w:t>
      </w:r>
    </w:p>
    <w:p>
      <w:pPr>
        <w:jc w:val="both"/>
      </w:pPr>
      <w:r>
        <w:rPr>
          <w:sz w:val="21"/>
        </w:rPr>
        <w:t>⑩</w:t>
      </w:r>
      <w:r>
        <w:rPr>
          <w:sz w:val="21"/>
        </w:rPr>
        <w:t>工程相关约定的其他文件。</w:t>
      </w:r>
    </w:p>
    <w:p>
      <w:pPr>
        <w:jc w:val="both"/>
      </w:pPr>
      <w:r>
        <w:rPr>
          <w:sz w:val="21"/>
        </w:rPr>
        <w:t>1.1.2</w:t>
      </w:r>
      <w:r>
        <w:rPr>
          <w:sz w:val="21"/>
        </w:rPr>
        <w:t>合同当事人及其他相关方</w:t>
      </w:r>
    </w:p>
    <w:p>
      <w:pPr>
        <w:jc w:val="both"/>
      </w:pPr>
      <w:r>
        <w:rPr>
          <w:sz w:val="21"/>
        </w:rPr>
        <w:t>1.1.2.4</w:t>
      </w:r>
      <w:r>
        <w:rPr>
          <w:sz w:val="21"/>
        </w:rPr>
        <w:t>监理人：</w:t>
      </w:r>
    </w:p>
    <w:p>
      <w:pPr>
        <w:jc w:val="both"/>
      </w:pPr>
      <w:r>
        <w:rPr>
          <w:sz w:val="21"/>
        </w:rPr>
        <w:t>名</w:t>
      </w:r>
      <w:r>
        <w:rPr>
          <w:sz w:val="21"/>
        </w:rPr>
        <w:t xml:space="preserve">   </w:t>
      </w:r>
      <w:r>
        <w:rPr>
          <w:sz w:val="21"/>
        </w:rPr>
        <w:t>称：</w:t>
      </w:r>
      <w:r>
        <w:rPr>
          <w:sz w:val="21"/>
        </w:rPr>
        <w:t xml:space="preserve">                      </w:t>
      </w:r>
      <w:r>
        <w:rPr>
          <w:sz w:val="21"/>
        </w:rPr>
        <w:t>；</w:t>
      </w:r>
    </w:p>
    <w:p>
      <w:pPr>
        <w:jc w:val="both"/>
      </w:pPr>
      <w:r>
        <w:rPr>
          <w:sz w:val="21"/>
        </w:rPr>
        <w:t>资质类别和等级：</w:t>
      </w:r>
      <w:r>
        <w:rPr>
          <w:sz w:val="21"/>
        </w:rPr>
        <w:t xml:space="preserve">                </w:t>
      </w:r>
      <w:r>
        <w:rPr>
          <w:sz w:val="21"/>
        </w:rPr>
        <w:t>；</w:t>
      </w:r>
    </w:p>
    <w:p>
      <w:pPr>
        <w:jc w:val="both"/>
      </w:pPr>
      <w:r>
        <w:rPr>
          <w:sz w:val="21"/>
        </w:rPr>
        <w:t>联系电话：</w:t>
      </w:r>
      <w:r>
        <w:rPr>
          <w:sz w:val="21"/>
        </w:rPr>
        <w:t xml:space="preserve">                      </w:t>
      </w:r>
      <w:r>
        <w:rPr>
          <w:sz w:val="21"/>
        </w:rPr>
        <w:t>；</w:t>
      </w:r>
    </w:p>
    <w:p>
      <w:pPr>
        <w:jc w:val="both"/>
      </w:pPr>
      <w:r>
        <w:rPr>
          <w:sz w:val="21"/>
        </w:rPr>
        <w:t>电子信箱：</w:t>
      </w:r>
      <w:r>
        <w:rPr>
          <w:sz w:val="21"/>
        </w:rPr>
        <w:t xml:space="preserve">                      </w:t>
      </w:r>
      <w:r>
        <w:rPr>
          <w:sz w:val="21"/>
        </w:rPr>
        <w:t>；</w:t>
      </w:r>
    </w:p>
    <w:p>
      <w:pPr>
        <w:jc w:val="both"/>
      </w:pPr>
      <w:r>
        <w:rPr>
          <w:sz w:val="21"/>
        </w:rPr>
        <w:t>通信地址：</w:t>
      </w:r>
      <w:r>
        <w:rPr>
          <w:sz w:val="21"/>
        </w:rPr>
        <w:t xml:space="preserve">                      </w:t>
      </w:r>
      <w:r>
        <w:rPr>
          <w:sz w:val="21"/>
        </w:rPr>
        <w:t>。</w:t>
      </w:r>
    </w:p>
    <w:p>
      <w:pPr>
        <w:jc w:val="both"/>
      </w:pPr>
      <w:r>
        <w:rPr>
          <w:sz w:val="21"/>
        </w:rPr>
        <w:t>1.1.2.5</w:t>
      </w:r>
      <w:r>
        <w:rPr>
          <w:sz w:val="21"/>
        </w:rPr>
        <w:t>设计人：</w:t>
      </w:r>
    </w:p>
    <w:p>
      <w:pPr>
        <w:jc w:val="both"/>
      </w:pPr>
      <w:r>
        <w:rPr>
          <w:sz w:val="21"/>
        </w:rPr>
        <w:t>名</w:t>
      </w:r>
      <w:r>
        <w:rPr>
          <w:sz w:val="21"/>
        </w:rPr>
        <w:t xml:space="preserve">   </w:t>
      </w:r>
      <w:r>
        <w:rPr>
          <w:sz w:val="21"/>
        </w:rPr>
        <w:t>称：</w:t>
      </w:r>
      <w:r>
        <w:rPr>
          <w:sz w:val="21"/>
        </w:rPr>
        <w:t xml:space="preserve">                      </w:t>
      </w:r>
      <w:r>
        <w:rPr>
          <w:sz w:val="21"/>
        </w:rPr>
        <w:t>；</w:t>
      </w:r>
    </w:p>
    <w:p>
      <w:pPr>
        <w:jc w:val="both"/>
      </w:pPr>
      <w:r>
        <w:rPr>
          <w:sz w:val="21"/>
        </w:rPr>
        <w:t>资质类别和等级：</w:t>
      </w:r>
      <w:r>
        <w:rPr>
          <w:sz w:val="21"/>
        </w:rPr>
        <w:t xml:space="preserve">                </w:t>
      </w:r>
      <w:r>
        <w:rPr>
          <w:sz w:val="21"/>
        </w:rPr>
        <w:t>；</w:t>
      </w:r>
    </w:p>
    <w:p>
      <w:pPr>
        <w:jc w:val="both"/>
      </w:pPr>
      <w:r>
        <w:rPr>
          <w:sz w:val="21"/>
        </w:rPr>
        <w:t>联系电话：</w:t>
      </w:r>
      <w:r>
        <w:rPr>
          <w:sz w:val="21"/>
        </w:rPr>
        <w:t xml:space="preserve">                      </w:t>
      </w:r>
      <w:r>
        <w:rPr>
          <w:sz w:val="21"/>
        </w:rPr>
        <w:t>；</w:t>
      </w:r>
    </w:p>
    <w:p>
      <w:pPr>
        <w:jc w:val="both"/>
      </w:pPr>
      <w:r>
        <w:rPr>
          <w:sz w:val="21"/>
        </w:rPr>
        <w:t>电子信箱：</w:t>
      </w:r>
      <w:r>
        <w:rPr>
          <w:sz w:val="21"/>
        </w:rPr>
        <w:t xml:space="preserve">                      </w:t>
      </w:r>
      <w:r>
        <w:rPr>
          <w:sz w:val="21"/>
        </w:rPr>
        <w:t>；</w:t>
      </w:r>
    </w:p>
    <w:p>
      <w:pPr>
        <w:jc w:val="both"/>
      </w:pPr>
      <w:r>
        <w:rPr>
          <w:sz w:val="21"/>
        </w:rPr>
        <w:t>通信地址：</w:t>
      </w:r>
      <w:r>
        <w:rPr>
          <w:sz w:val="21"/>
        </w:rPr>
        <w:t xml:space="preserve">                      </w:t>
      </w:r>
      <w:r>
        <w:rPr>
          <w:sz w:val="21"/>
        </w:rPr>
        <w:t>。</w:t>
      </w:r>
    </w:p>
    <w:p>
      <w:pPr>
        <w:jc w:val="both"/>
      </w:pPr>
      <w:r>
        <w:rPr>
          <w:sz w:val="21"/>
        </w:rPr>
        <w:t>1.1.3</w:t>
      </w:r>
      <w:r>
        <w:rPr>
          <w:sz w:val="21"/>
        </w:rPr>
        <w:t>工程和设备</w:t>
      </w:r>
    </w:p>
    <w:p>
      <w:pPr>
        <w:jc w:val="both"/>
      </w:pPr>
      <w:r>
        <w:rPr>
          <w:sz w:val="21"/>
        </w:rPr>
        <w:t>1.1.3.7</w:t>
      </w:r>
      <w:r>
        <w:rPr>
          <w:sz w:val="21"/>
        </w:rPr>
        <w:t>作为施工现场组成部分的其他场所包括：符合通用条款规定的发包人提供的施工场地。</w:t>
      </w:r>
    </w:p>
    <w:p>
      <w:pPr>
        <w:jc w:val="both"/>
      </w:pPr>
      <w:r>
        <w:rPr>
          <w:sz w:val="21"/>
        </w:rPr>
        <w:t>1.1.3.9</w:t>
      </w:r>
      <w:r>
        <w:rPr>
          <w:sz w:val="21"/>
        </w:rPr>
        <w:t>永久占地包括：依据设计图纸确定。</w:t>
      </w:r>
    </w:p>
    <w:p>
      <w:pPr>
        <w:jc w:val="both"/>
      </w:pPr>
      <w:r>
        <w:rPr>
          <w:sz w:val="21"/>
        </w:rPr>
        <w:t>1.1.3.10</w:t>
      </w:r>
      <w:r>
        <w:rPr>
          <w:sz w:val="21"/>
        </w:rPr>
        <w:t>临时占地包括：双方在合同履行过程中确定。</w:t>
      </w:r>
    </w:p>
    <w:p>
      <w:pPr>
        <w:jc w:val="both"/>
      </w:pPr>
      <w:r>
        <w:rPr>
          <w:sz w:val="21"/>
        </w:rPr>
        <w:t>1.3</w:t>
      </w:r>
      <w:r>
        <w:rPr>
          <w:sz w:val="21"/>
        </w:rPr>
        <w:t>法律</w:t>
      </w:r>
    </w:p>
    <w:p>
      <w:pPr>
        <w:jc w:val="both"/>
      </w:pPr>
      <w:r>
        <w:rPr>
          <w:sz w:val="21"/>
        </w:rPr>
        <w:t>适用于合同的其他规范性文件：按通用条款执行。</w:t>
      </w:r>
    </w:p>
    <w:p>
      <w:pPr>
        <w:jc w:val="both"/>
      </w:pPr>
      <w:r>
        <w:rPr>
          <w:sz w:val="21"/>
        </w:rPr>
        <w:t>1.4</w:t>
      </w:r>
      <w:r>
        <w:rPr>
          <w:sz w:val="21"/>
        </w:rPr>
        <w:t>标准和规范</w:t>
      </w:r>
    </w:p>
    <w:p>
      <w:pPr>
        <w:jc w:val="both"/>
      </w:pPr>
      <w:r>
        <w:rPr>
          <w:sz w:val="21"/>
        </w:rPr>
        <w:t>1.4.1</w:t>
      </w:r>
      <w:r>
        <w:rPr>
          <w:sz w:val="21"/>
        </w:rPr>
        <w:t>适用于工程的标准规范包括：按通用条款执行。</w:t>
      </w:r>
    </w:p>
    <w:p>
      <w:pPr>
        <w:jc w:val="both"/>
      </w:pPr>
      <w:r>
        <w:rPr>
          <w:sz w:val="21"/>
        </w:rPr>
        <w:t>1.4.2</w:t>
      </w:r>
      <w:r>
        <w:rPr>
          <w:sz w:val="21"/>
        </w:rPr>
        <w:t>发包人提供国外标准、规范的名称：无；</w:t>
      </w:r>
    </w:p>
    <w:p>
      <w:pPr>
        <w:jc w:val="both"/>
      </w:pPr>
      <w:r>
        <w:rPr>
          <w:sz w:val="21"/>
        </w:rPr>
        <w:t>发包人提供国外标准、规范的份数：无；</w:t>
      </w:r>
    </w:p>
    <w:p>
      <w:pPr>
        <w:jc w:val="both"/>
      </w:pPr>
      <w:r>
        <w:rPr>
          <w:sz w:val="21"/>
        </w:rPr>
        <w:t>发包人提供国外标准、规范的名称：无。</w:t>
      </w:r>
    </w:p>
    <w:p>
      <w:pPr>
        <w:jc w:val="both"/>
      </w:pPr>
      <w:r>
        <w:rPr>
          <w:sz w:val="21"/>
        </w:rPr>
        <w:t>1.4.3</w:t>
      </w:r>
      <w:r>
        <w:rPr>
          <w:sz w:val="21"/>
        </w:rPr>
        <w:t>发包人对工程的技术标准和功能要求的特殊要求：无。</w:t>
      </w:r>
    </w:p>
    <w:p>
      <w:pPr>
        <w:jc w:val="both"/>
      </w:pPr>
      <w:r>
        <w:rPr>
          <w:sz w:val="21"/>
        </w:rPr>
        <w:t>1.5</w:t>
      </w:r>
      <w:r>
        <w:rPr>
          <w:sz w:val="21"/>
        </w:rPr>
        <w:t>合同文件的优先顺序</w:t>
      </w:r>
    </w:p>
    <w:p>
      <w:pPr>
        <w:jc w:val="both"/>
      </w:pPr>
      <w:r>
        <w:rPr>
          <w:sz w:val="21"/>
        </w:rPr>
        <w:t>（</w:t>
      </w:r>
      <w:r>
        <w:rPr>
          <w:sz w:val="21"/>
        </w:rPr>
        <w:t>1</w:t>
      </w:r>
      <w:r>
        <w:rPr>
          <w:sz w:val="21"/>
        </w:rPr>
        <w:t>）本合同履行过程中双方以书面形式签署的补充和修正文件（含会议纪要、工程变更、签证等修正文件）；</w:t>
      </w:r>
    </w:p>
    <w:p>
      <w:pPr>
        <w:jc w:val="both"/>
      </w:pPr>
      <w:r>
        <w:rPr>
          <w:sz w:val="21"/>
        </w:rPr>
        <w:t>（</w:t>
      </w:r>
      <w:r>
        <w:rPr>
          <w:sz w:val="21"/>
        </w:rPr>
        <w:t>2</w:t>
      </w:r>
      <w:r>
        <w:rPr>
          <w:sz w:val="21"/>
        </w:rPr>
        <w:t>）本合同协议书；</w:t>
      </w:r>
    </w:p>
    <w:p>
      <w:pPr>
        <w:jc w:val="both"/>
      </w:pPr>
      <w:r>
        <w:rPr>
          <w:sz w:val="21"/>
        </w:rPr>
        <w:t>（</w:t>
      </w:r>
      <w:r>
        <w:rPr>
          <w:sz w:val="21"/>
        </w:rPr>
        <w:t>3</w:t>
      </w:r>
      <w:r>
        <w:rPr>
          <w:sz w:val="21"/>
        </w:rPr>
        <w:t>）中标</w:t>
      </w:r>
      <w:r>
        <w:rPr>
          <w:sz w:val="21"/>
        </w:rPr>
        <w:t>（成交）</w:t>
      </w:r>
      <w:r>
        <w:rPr>
          <w:sz w:val="21"/>
        </w:rPr>
        <w:t>通知书；</w:t>
      </w:r>
    </w:p>
    <w:p>
      <w:pPr>
        <w:jc w:val="both"/>
      </w:pPr>
      <w:r>
        <w:rPr>
          <w:sz w:val="21"/>
        </w:rPr>
        <w:t>（</w:t>
      </w:r>
      <w:r>
        <w:rPr>
          <w:sz w:val="21"/>
        </w:rPr>
        <w:t>4</w:t>
      </w:r>
      <w:r>
        <w:rPr>
          <w:sz w:val="21"/>
        </w:rPr>
        <w:t>）本合同专用条款［含工程质量保修书（格式）］；</w:t>
      </w:r>
    </w:p>
    <w:p>
      <w:pPr>
        <w:jc w:val="both"/>
      </w:pPr>
      <w:r>
        <w:rPr>
          <w:sz w:val="21"/>
        </w:rPr>
        <w:t>（</w:t>
      </w:r>
      <w:r>
        <w:rPr>
          <w:sz w:val="21"/>
        </w:rPr>
        <w:t>5</w:t>
      </w:r>
      <w:r>
        <w:rPr>
          <w:sz w:val="21"/>
        </w:rPr>
        <w:t>）响应文件及其附件（含图纸、招标控制价预算）、及答疑补遗文件；</w:t>
      </w:r>
    </w:p>
    <w:p>
      <w:pPr>
        <w:jc w:val="both"/>
      </w:pPr>
      <w:r>
        <w:rPr>
          <w:sz w:val="21"/>
        </w:rPr>
        <w:t>（</w:t>
      </w:r>
      <w:r>
        <w:rPr>
          <w:sz w:val="21"/>
        </w:rPr>
        <w:t>6</w:t>
      </w:r>
      <w:r>
        <w:rPr>
          <w:sz w:val="21"/>
        </w:rPr>
        <w:t>）本合同通用条款；</w:t>
      </w:r>
    </w:p>
    <w:p>
      <w:pPr>
        <w:jc w:val="both"/>
      </w:pPr>
      <w:r>
        <w:rPr>
          <w:sz w:val="21"/>
        </w:rPr>
        <w:t>（</w:t>
      </w:r>
      <w:r>
        <w:rPr>
          <w:sz w:val="21"/>
        </w:rPr>
        <w:t>7</w:t>
      </w:r>
      <w:r>
        <w:rPr>
          <w:sz w:val="21"/>
        </w:rPr>
        <w:t>）承包人</w:t>
      </w:r>
      <w:r>
        <w:rPr>
          <w:sz w:val="21"/>
        </w:rPr>
        <w:t>响应</w:t>
      </w:r>
      <w:r>
        <w:rPr>
          <w:sz w:val="21"/>
        </w:rPr>
        <w:t>文件及其附件（含评标期间的澄清文件和补充资料）；</w:t>
      </w:r>
    </w:p>
    <w:p>
      <w:pPr>
        <w:jc w:val="both"/>
      </w:pPr>
      <w:r>
        <w:rPr>
          <w:sz w:val="21"/>
        </w:rPr>
        <w:t>（</w:t>
      </w:r>
      <w:r>
        <w:rPr>
          <w:sz w:val="21"/>
        </w:rPr>
        <w:t>8</w:t>
      </w:r>
      <w:r>
        <w:rPr>
          <w:sz w:val="21"/>
        </w:rPr>
        <w:t>）标准、规范及有关技术文件；</w:t>
      </w:r>
    </w:p>
    <w:p>
      <w:pPr>
        <w:jc w:val="both"/>
      </w:pPr>
      <w:r>
        <w:rPr>
          <w:sz w:val="21"/>
        </w:rPr>
        <w:t>（</w:t>
      </w:r>
      <w:r>
        <w:rPr>
          <w:sz w:val="21"/>
        </w:rPr>
        <w:t>9</w:t>
      </w:r>
      <w:r>
        <w:rPr>
          <w:sz w:val="21"/>
        </w:rPr>
        <w:t>）与本工程有关的其他文件；</w:t>
      </w:r>
    </w:p>
    <w:p>
      <w:pPr>
        <w:jc w:val="both"/>
      </w:pPr>
      <w:r>
        <w:rPr>
          <w:sz w:val="21"/>
        </w:rPr>
        <w:t>如承包人在</w:t>
      </w:r>
      <w:r>
        <w:rPr>
          <w:sz w:val="21"/>
        </w:rPr>
        <w:t>响应文件</w:t>
      </w:r>
      <w:r>
        <w:rPr>
          <w:sz w:val="21"/>
        </w:rPr>
        <w:t>及其附件（含评标期间的澄清文件和补充资料）中作出有比响应文件及其附件、答疑文件、补遗文件和本合同（含合同协议书、专用条款、质量保修书格式、通用条款，下同）更有利于发包人的响应（该是否有利于发包人的解释权双方同意最终归发包人所有），则</w:t>
      </w:r>
      <w:r>
        <w:rPr>
          <w:sz w:val="21"/>
        </w:rPr>
        <w:t>响应文件</w:t>
      </w:r>
      <w:r>
        <w:rPr>
          <w:sz w:val="21"/>
        </w:rPr>
        <w:t>及其附件（含评标期间的澄清文件和补充资料）中更有利于发包人的相关条款内容的解释顺序优于响应文件及其附件、答疑文件、补遗文件和本合同，承包人须按这些响应承诺履行。</w:t>
      </w:r>
    </w:p>
    <w:p>
      <w:pPr>
        <w:jc w:val="both"/>
      </w:pPr>
      <w:r>
        <w:rPr>
          <w:sz w:val="21"/>
        </w:rPr>
        <w:t>1.6</w:t>
      </w:r>
      <w:r>
        <w:rPr>
          <w:sz w:val="21"/>
        </w:rPr>
        <w:t>图纸和承包人文件</w:t>
      </w:r>
    </w:p>
    <w:p>
      <w:pPr>
        <w:jc w:val="both"/>
      </w:pPr>
      <w:r>
        <w:rPr>
          <w:sz w:val="21"/>
        </w:rPr>
        <w:t>1.6.1</w:t>
      </w:r>
      <w:r>
        <w:rPr>
          <w:sz w:val="21"/>
        </w:rPr>
        <w:t>图纸的提供</w:t>
      </w:r>
    </w:p>
    <w:p>
      <w:pPr>
        <w:jc w:val="both"/>
      </w:pPr>
      <w:r>
        <w:rPr>
          <w:sz w:val="21"/>
        </w:rPr>
        <w:t>发包人向承包人提供图纸的期限：签订合同后</w:t>
      </w:r>
      <w:r>
        <w:rPr>
          <w:sz w:val="21"/>
        </w:rPr>
        <w:t xml:space="preserve">  </w:t>
      </w:r>
      <w:r>
        <w:rPr>
          <w:sz w:val="21"/>
        </w:rPr>
        <w:t>天内；</w:t>
      </w:r>
    </w:p>
    <w:p>
      <w:pPr>
        <w:jc w:val="both"/>
      </w:pPr>
      <w:r>
        <w:rPr>
          <w:sz w:val="21"/>
        </w:rPr>
        <w:t>发包人向承包人提供图纸的数量：</w:t>
      </w:r>
      <w:r>
        <w:rPr>
          <w:sz w:val="21"/>
        </w:rPr>
        <w:t xml:space="preserve"> </w:t>
      </w:r>
      <w:r>
        <w:rPr>
          <w:sz w:val="21"/>
        </w:rPr>
        <w:t xml:space="preserve">      </w:t>
      </w:r>
      <w:r>
        <w:rPr>
          <w:sz w:val="21"/>
        </w:rPr>
        <w:t>；（要另外提供一份</w:t>
      </w:r>
      <w:r>
        <w:rPr>
          <w:sz w:val="21"/>
        </w:rPr>
        <w:t>CAD</w:t>
      </w:r>
      <w:r>
        <w:rPr>
          <w:sz w:val="21"/>
        </w:rPr>
        <w:t>格式电子版图纸）</w:t>
      </w:r>
    </w:p>
    <w:p>
      <w:pPr>
        <w:jc w:val="both"/>
      </w:pPr>
      <w:r>
        <w:rPr>
          <w:sz w:val="21"/>
        </w:rPr>
        <w:t>发包人向承包人提供图纸的内容：施工图纸。</w:t>
      </w:r>
    </w:p>
    <w:p>
      <w:pPr>
        <w:jc w:val="both"/>
      </w:pPr>
      <w:r>
        <w:rPr>
          <w:sz w:val="21"/>
        </w:rPr>
        <w:t>1.6.4</w:t>
      </w:r>
      <w:r>
        <w:rPr>
          <w:sz w:val="21"/>
        </w:rPr>
        <w:t>承包人文件</w:t>
      </w:r>
    </w:p>
    <w:p>
      <w:pPr>
        <w:jc w:val="both"/>
      </w:pPr>
      <w:r>
        <w:rPr>
          <w:sz w:val="21"/>
        </w:rPr>
        <w:t>需要由承包人提供的文件，包括：双方另行确定；</w:t>
      </w:r>
    </w:p>
    <w:p>
      <w:pPr>
        <w:jc w:val="both"/>
      </w:pPr>
      <w:r>
        <w:rPr>
          <w:sz w:val="21"/>
        </w:rPr>
        <w:t>承包人提供的文件的期限为：双方另行确定；</w:t>
      </w:r>
    </w:p>
    <w:p>
      <w:pPr>
        <w:jc w:val="both"/>
      </w:pPr>
      <w:r>
        <w:rPr>
          <w:sz w:val="21"/>
        </w:rPr>
        <w:t>承包人提供的文件的数量为：双方另行确定；</w:t>
      </w:r>
    </w:p>
    <w:p>
      <w:pPr>
        <w:jc w:val="both"/>
      </w:pPr>
      <w:r>
        <w:rPr>
          <w:sz w:val="21"/>
        </w:rPr>
        <w:t>承包人提供的文件的形式为：双方另行确定；</w:t>
      </w:r>
    </w:p>
    <w:p>
      <w:pPr>
        <w:jc w:val="both"/>
      </w:pPr>
      <w:r>
        <w:rPr>
          <w:sz w:val="21"/>
        </w:rPr>
        <w:t>发包人审批承包人文件的期限：双方另行确定。</w:t>
      </w:r>
    </w:p>
    <w:p>
      <w:pPr>
        <w:jc w:val="both"/>
      </w:pPr>
      <w:r>
        <w:rPr>
          <w:sz w:val="21"/>
        </w:rPr>
        <w:t>1.6.5</w:t>
      </w:r>
      <w:r>
        <w:rPr>
          <w:sz w:val="21"/>
        </w:rPr>
        <w:t>现场图纸准备</w:t>
      </w:r>
    </w:p>
    <w:p>
      <w:pPr>
        <w:jc w:val="both"/>
      </w:pPr>
      <w:r>
        <w:rPr>
          <w:sz w:val="21"/>
        </w:rPr>
        <w:t>关于现场图纸准备的约定：按通用条款执行。</w:t>
      </w:r>
    </w:p>
    <w:p>
      <w:pPr>
        <w:jc w:val="both"/>
      </w:pPr>
      <w:r>
        <w:rPr>
          <w:sz w:val="21"/>
        </w:rPr>
        <w:t>1.7</w:t>
      </w:r>
      <w:r>
        <w:rPr>
          <w:sz w:val="21"/>
        </w:rPr>
        <w:t>联络</w:t>
      </w:r>
    </w:p>
    <w:p>
      <w:pPr>
        <w:jc w:val="both"/>
      </w:pPr>
      <w:r>
        <w:rPr>
          <w:sz w:val="21"/>
        </w:rPr>
        <w:t>1.7.1</w:t>
      </w:r>
      <w:r>
        <w:rPr>
          <w:sz w:val="21"/>
        </w:rPr>
        <w:t>发包人和承包人应当在</w:t>
      </w:r>
      <w:r>
        <w:rPr>
          <w:sz w:val="21"/>
        </w:rPr>
        <w:t>7</w:t>
      </w:r>
      <w:r>
        <w:rPr>
          <w:sz w:val="21"/>
        </w:rPr>
        <w:t>个日历天内将与合同有关的通知、批准、证明、证书、指示、指令、要求、请求、同意、意见、确定和决定等书面函件送达对方当事人。</w:t>
      </w:r>
    </w:p>
    <w:p>
      <w:pPr>
        <w:jc w:val="both"/>
      </w:pPr>
      <w:r>
        <w:rPr>
          <w:sz w:val="21"/>
        </w:rPr>
        <w:t>1.7.2</w:t>
      </w:r>
      <w:r>
        <w:rPr>
          <w:sz w:val="21"/>
        </w:rPr>
        <w:t>发包人接收文件的地点：</w:t>
      </w:r>
      <w:r>
        <w:rPr>
          <w:sz w:val="21"/>
        </w:rPr>
        <w:t xml:space="preserve"> </w:t>
      </w:r>
      <w:r>
        <w:rPr>
          <w:sz w:val="21"/>
        </w:rPr>
        <w:t xml:space="preserve">                            </w:t>
      </w:r>
      <w:r>
        <w:rPr>
          <w:sz w:val="21"/>
        </w:rPr>
        <w:t>；</w:t>
      </w:r>
    </w:p>
    <w:p>
      <w:pPr>
        <w:jc w:val="both"/>
      </w:pPr>
      <w:r>
        <w:rPr>
          <w:sz w:val="21"/>
        </w:rPr>
        <w:t>发包人指定的接收人为：</w:t>
      </w:r>
      <w:r>
        <w:rPr>
          <w:sz w:val="21"/>
        </w:rPr>
        <w:t xml:space="preserve">                                   </w:t>
      </w:r>
      <w:r>
        <w:rPr>
          <w:sz w:val="21"/>
        </w:rPr>
        <w:t>。</w:t>
      </w:r>
    </w:p>
    <w:p>
      <w:pPr>
        <w:jc w:val="both"/>
      </w:pPr>
      <w:r>
        <w:rPr>
          <w:sz w:val="21"/>
        </w:rPr>
        <w:t>承包人接收文件的地点：</w:t>
      </w:r>
      <w:r>
        <w:rPr>
          <w:sz w:val="21"/>
        </w:rPr>
        <w:t xml:space="preserve">                                   </w:t>
      </w:r>
      <w:r>
        <w:rPr>
          <w:sz w:val="21"/>
        </w:rPr>
        <w:t>；</w:t>
      </w:r>
    </w:p>
    <w:p>
      <w:pPr>
        <w:jc w:val="both"/>
      </w:pPr>
      <w:r>
        <w:rPr>
          <w:sz w:val="21"/>
        </w:rPr>
        <w:t>承包人指定的接收人为：</w:t>
      </w:r>
      <w:r>
        <w:rPr>
          <w:sz w:val="21"/>
        </w:rPr>
        <w:t xml:space="preserve">                                   </w:t>
      </w:r>
      <w:r>
        <w:rPr>
          <w:sz w:val="21"/>
        </w:rPr>
        <w:t>。</w:t>
      </w:r>
    </w:p>
    <w:p>
      <w:pPr>
        <w:jc w:val="both"/>
      </w:pPr>
      <w:r>
        <w:rPr>
          <w:sz w:val="21"/>
        </w:rPr>
        <w:t>监理人接收文件的地点：</w:t>
      </w:r>
      <w:r>
        <w:rPr>
          <w:sz w:val="21"/>
        </w:rPr>
        <w:t xml:space="preserve">                                   </w:t>
      </w:r>
      <w:r>
        <w:rPr>
          <w:sz w:val="21"/>
        </w:rPr>
        <w:t>；</w:t>
      </w:r>
    </w:p>
    <w:p>
      <w:pPr>
        <w:jc w:val="both"/>
      </w:pPr>
      <w:r>
        <w:rPr>
          <w:sz w:val="21"/>
        </w:rPr>
        <w:t>监理人指定的接收人为：</w:t>
      </w:r>
      <w:r>
        <w:rPr>
          <w:sz w:val="21"/>
        </w:rPr>
        <w:t xml:space="preserve">                                   </w:t>
      </w:r>
      <w:r>
        <w:rPr>
          <w:sz w:val="21"/>
        </w:rPr>
        <w:t>。</w:t>
      </w:r>
    </w:p>
    <w:p>
      <w:pPr>
        <w:jc w:val="both"/>
      </w:pPr>
      <w:r>
        <w:rPr>
          <w:sz w:val="21"/>
        </w:rPr>
        <w:t>1.10</w:t>
      </w:r>
      <w:r>
        <w:rPr>
          <w:sz w:val="21"/>
        </w:rPr>
        <w:t>交通运输</w:t>
      </w:r>
    </w:p>
    <w:p>
      <w:pPr>
        <w:jc w:val="both"/>
      </w:pPr>
      <w:r>
        <w:rPr>
          <w:sz w:val="21"/>
        </w:rPr>
        <w:t>1.10.1</w:t>
      </w:r>
      <w:r>
        <w:rPr>
          <w:sz w:val="21"/>
        </w:rPr>
        <w:t>出入现场的权利</w:t>
      </w:r>
    </w:p>
    <w:p>
      <w:pPr>
        <w:jc w:val="both"/>
      </w:pPr>
      <w:r>
        <w:rPr>
          <w:sz w:val="21"/>
        </w:rPr>
        <w:t>关于出入现场的权利的约定：施工范围外的公共道路按现状，承包人自行办理施工范围外道路通行及公共设施使用的相关手续，服从当地管理部门的管理，费用由承包人自行考虑和负责，且已包含在本工程合同总价中。</w:t>
      </w:r>
    </w:p>
    <w:p>
      <w:pPr>
        <w:jc w:val="both"/>
      </w:pPr>
      <w:r>
        <w:rPr>
          <w:sz w:val="21"/>
        </w:rPr>
        <w:t>1.10.3</w:t>
      </w:r>
      <w:r>
        <w:rPr>
          <w:sz w:val="21"/>
        </w:rPr>
        <w:t>场内交通</w:t>
      </w:r>
    </w:p>
    <w:p>
      <w:pPr>
        <w:jc w:val="both"/>
      </w:pPr>
      <w:r>
        <w:rPr>
          <w:sz w:val="21"/>
        </w:rPr>
        <w:t>关于场外交通和场内交通的边界的约定：本项目施工红线范围为界。</w:t>
      </w:r>
    </w:p>
    <w:p>
      <w:pPr>
        <w:jc w:val="both"/>
      </w:pPr>
      <w:r>
        <w:rPr>
          <w:sz w:val="21"/>
        </w:rPr>
        <w:t>关于发包人向承包人免费提供满足工程施工需要的场内道路和交通设施的约定：施工范围内的公共道路按现状，施工临时道路和交通设施由承包人自行考虑和负责，费用已包在本工程合同总价中。</w:t>
      </w:r>
      <w:r>
        <w:rPr>
          <w:sz w:val="21"/>
        </w:rPr>
        <w:t xml:space="preserve"> </w:t>
      </w:r>
    </w:p>
    <w:p>
      <w:pPr>
        <w:jc w:val="both"/>
      </w:pPr>
      <w:r>
        <w:rPr>
          <w:sz w:val="21"/>
        </w:rPr>
        <w:t>1.10.4</w:t>
      </w:r>
      <w:r>
        <w:rPr>
          <w:sz w:val="21"/>
        </w:rPr>
        <w:t>超大件和超重件的运输</w:t>
      </w:r>
    </w:p>
    <w:p>
      <w:pPr>
        <w:jc w:val="both"/>
      </w:pPr>
      <w:r>
        <w:rPr>
          <w:sz w:val="21"/>
        </w:rPr>
        <w:t>运输超大件或超重件所需的道路和桥梁临时加固改造费用和其他有关费用承包人承担，承包人接受当地交通管理、城市管理部门管理并自行办理相关手续和承担相关费用。</w:t>
      </w:r>
    </w:p>
    <w:p>
      <w:pPr>
        <w:jc w:val="both"/>
      </w:pPr>
      <w:r>
        <w:rPr>
          <w:sz w:val="21"/>
        </w:rPr>
        <w:t>1.11</w:t>
      </w:r>
      <w:r>
        <w:rPr>
          <w:sz w:val="21"/>
        </w:rPr>
        <w:t>知识产权</w:t>
      </w:r>
    </w:p>
    <w:p>
      <w:pPr>
        <w:jc w:val="both"/>
      </w:pPr>
      <w:r>
        <w:rPr>
          <w:sz w:val="21"/>
        </w:rPr>
        <w:t>1.11.1</w:t>
      </w:r>
      <w:r>
        <w:rPr>
          <w:sz w:val="21"/>
        </w:rPr>
        <w:t>关于发包人提供给承包人的图纸、发包人为实施工程自行编制或委托编制的技术规范以及反映发包人关于合同要求或其他类似性质的文件的著作权的归属：按通用条款执行。</w:t>
      </w:r>
    </w:p>
    <w:p>
      <w:pPr>
        <w:jc w:val="both"/>
      </w:pPr>
      <w:r>
        <w:rPr>
          <w:sz w:val="21"/>
        </w:rPr>
        <w:t>关于发包人提供的上述文件的使用限制的要求：按通用条款执行。</w:t>
      </w:r>
    </w:p>
    <w:p>
      <w:pPr>
        <w:jc w:val="both"/>
      </w:pPr>
      <w:r>
        <w:rPr>
          <w:sz w:val="21"/>
        </w:rPr>
        <w:t>1.11.2</w:t>
      </w:r>
      <w:r>
        <w:rPr>
          <w:sz w:val="21"/>
        </w:rPr>
        <w:t>关于承包人为实施工程所编制文件的著作权的归属：按通用条款执行。</w:t>
      </w:r>
    </w:p>
    <w:p>
      <w:pPr>
        <w:jc w:val="both"/>
      </w:pPr>
      <w:r>
        <w:rPr>
          <w:sz w:val="21"/>
        </w:rPr>
        <w:t>关于承包人提供的上述文件的使用限制的要求：按通用条款执行。</w:t>
      </w:r>
    </w:p>
    <w:p>
      <w:pPr>
        <w:jc w:val="both"/>
      </w:pPr>
      <w:r>
        <w:rPr>
          <w:sz w:val="21"/>
        </w:rPr>
        <w:t>1.11.4</w:t>
      </w:r>
      <w:r>
        <w:rPr>
          <w:sz w:val="21"/>
        </w:rPr>
        <w:t>承包人在施工过程中所采用的专利、专有技术、技术秘密的使用费的承担方式：已包含在签约合同价中，由承包人承担。</w:t>
      </w:r>
    </w:p>
    <w:p>
      <w:pPr>
        <w:jc w:val="both"/>
      </w:pPr>
      <w:r>
        <w:rPr>
          <w:sz w:val="21"/>
        </w:rPr>
        <w:t>1.13</w:t>
      </w:r>
      <w:r>
        <w:rPr>
          <w:sz w:val="21"/>
        </w:rPr>
        <w:t>招标控制价预算错误的修正</w:t>
      </w:r>
    </w:p>
    <w:p>
      <w:pPr>
        <w:jc w:val="both"/>
      </w:pPr>
      <w:r>
        <w:rPr>
          <w:sz w:val="21"/>
        </w:rPr>
        <w:t>出现招标控制价预算错误时，是否调整合同价格：</w:t>
      </w:r>
      <w:r>
        <w:rPr>
          <w:sz w:val="21"/>
        </w:rPr>
        <w:t xml:space="preserve"> </w:t>
      </w:r>
      <w:r>
        <w:rPr>
          <w:sz w:val="21"/>
        </w:rPr>
        <w:t xml:space="preserve">            </w:t>
      </w:r>
      <w:r>
        <w:rPr>
          <w:sz w:val="21"/>
        </w:rPr>
        <w:t>。</w:t>
      </w:r>
    </w:p>
    <w:p>
      <w:pPr>
        <w:jc w:val="both"/>
      </w:pPr>
    </w:p>
    <w:p>
      <w:pPr>
        <w:jc w:val="both"/>
      </w:pPr>
      <w:r>
        <w:rPr>
          <w:sz w:val="21"/>
        </w:rPr>
        <w:t>2.</w:t>
      </w:r>
      <w:r>
        <w:rPr>
          <w:sz w:val="21"/>
        </w:rPr>
        <w:t>发包人</w:t>
      </w:r>
    </w:p>
    <w:p>
      <w:pPr>
        <w:jc w:val="both"/>
      </w:pPr>
      <w:r>
        <w:rPr>
          <w:sz w:val="21"/>
        </w:rPr>
        <w:t>2.2</w:t>
      </w:r>
      <w:r>
        <w:rPr>
          <w:sz w:val="21"/>
        </w:rPr>
        <w:t>发包人代表</w:t>
      </w:r>
    </w:p>
    <w:p>
      <w:pPr>
        <w:jc w:val="both"/>
      </w:pPr>
      <w:r>
        <w:rPr>
          <w:sz w:val="21"/>
        </w:rPr>
        <w:t>发包人代表：</w:t>
      </w:r>
    </w:p>
    <w:p>
      <w:pPr>
        <w:jc w:val="both"/>
      </w:pPr>
      <w:r>
        <w:rPr>
          <w:sz w:val="21"/>
        </w:rPr>
        <w:t>姓</w:t>
      </w:r>
      <w:r>
        <w:rPr>
          <w:sz w:val="21"/>
        </w:rPr>
        <w:t xml:space="preserve">   </w:t>
      </w:r>
      <w:r>
        <w:rPr>
          <w:sz w:val="21"/>
        </w:rPr>
        <w:t>名：</w:t>
      </w:r>
      <w:r>
        <w:rPr>
          <w:sz w:val="21"/>
        </w:rPr>
        <w:t xml:space="preserve">                    </w:t>
      </w:r>
      <w:r>
        <w:rPr>
          <w:sz w:val="21"/>
        </w:rPr>
        <w:t>；</w:t>
      </w:r>
    </w:p>
    <w:p>
      <w:pPr>
        <w:jc w:val="both"/>
      </w:pPr>
      <w:r>
        <w:rPr>
          <w:sz w:val="21"/>
        </w:rPr>
        <w:t>身份证号：</w:t>
      </w:r>
      <w:r>
        <w:rPr>
          <w:sz w:val="21"/>
        </w:rPr>
        <w:t xml:space="preserve">                    </w:t>
      </w:r>
      <w:r>
        <w:rPr>
          <w:sz w:val="21"/>
        </w:rPr>
        <w:t>；</w:t>
      </w:r>
    </w:p>
    <w:p>
      <w:pPr>
        <w:jc w:val="both"/>
      </w:pPr>
      <w:r>
        <w:rPr>
          <w:sz w:val="21"/>
        </w:rPr>
        <w:t>职</w:t>
      </w:r>
      <w:r>
        <w:rPr>
          <w:sz w:val="21"/>
        </w:rPr>
        <w:t xml:space="preserve">   </w:t>
      </w:r>
      <w:r>
        <w:rPr>
          <w:sz w:val="21"/>
        </w:rPr>
        <w:t>务：</w:t>
      </w:r>
      <w:r>
        <w:rPr>
          <w:sz w:val="21"/>
        </w:rPr>
        <w:t xml:space="preserve">                    </w:t>
      </w:r>
      <w:r>
        <w:rPr>
          <w:sz w:val="21"/>
        </w:rPr>
        <w:t>；</w:t>
      </w:r>
    </w:p>
    <w:p>
      <w:pPr>
        <w:jc w:val="both"/>
      </w:pPr>
      <w:r>
        <w:rPr>
          <w:sz w:val="21"/>
        </w:rPr>
        <w:t>联系电话：</w:t>
      </w:r>
      <w:r>
        <w:rPr>
          <w:sz w:val="21"/>
        </w:rPr>
        <w:t xml:space="preserve">                    </w:t>
      </w:r>
      <w:r>
        <w:rPr>
          <w:sz w:val="21"/>
        </w:rPr>
        <w:t>；</w:t>
      </w:r>
    </w:p>
    <w:p>
      <w:pPr>
        <w:jc w:val="both"/>
      </w:pPr>
      <w:r>
        <w:rPr>
          <w:sz w:val="21"/>
        </w:rPr>
        <w:t>电子信箱：</w:t>
      </w:r>
      <w:r>
        <w:rPr>
          <w:sz w:val="21"/>
        </w:rPr>
        <w:t xml:space="preserve">                    </w:t>
      </w:r>
      <w:r>
        <w:rPr>
          <w:sz w:val="21"/>
        </w:rPr>
        <w:t>；</w:t>
      </w:r>
    </w:p>
    <w:p>
      <w:pPr>
        <w:jc w:val="both"/>
      </w:pPr>
      <w:r>
        <w:rPr>
          <w:sz w:val="21"/>
        </w:rPr>
        <w:t>通信地址：</w:t>
      </w:r>
      <w:r>
        <w:rPr>
          <w:sz w:val="21"/>
        </w:rPr>
        <w:t xml:space="preserve">                    </w:t>
      </w:r>
      <w:r>
        <w:rPr>
          <w:sz w:val="21"/>
        </w:rPr>
        <w:t>。</w:t>
      </w:r>
    </w:p>
    <w:p>
      <w:pPr>
        <w:jc w:val="both"/>
      </w:pPr>
      <w:r>
        <w:rPr>
          <w:sz w:val="21"/>
        </w:rPr>
        <w:t>发包人对发包人代表的授权范围如下：督促指导监理工程师行使职权，协调施工现场各方面的关系，协调工程质量，进度和安全文明施工中存在的问题，解决有关设计和技术签证，办理、签认现场经济技术签证，审核工程进度报表等。</w:t>
      </w:r>
    </w:p>
    <w:p>
      <w:pPr>
        <w:jc w:val="both"/>
      </w:pPr>
      <w:r>
        <w:rPr>
          <w:sz w:val="21"/>
        </w:rPr>
        <w:t>2.4</w:t>
      </w:r>
      <w:r>
        <w:rPr>
          <w:sz w:val="21"/>
        </w:rPr>
        <w:t>施工现场、施工条件和基础资料的提供</w:t>
      </w:r>
    </w:p>
    <w:p>
      <w:pPr>
        <w:jc w:val="both"/>
      </w:pPr>
      <w:r>
        <w:rPr>
          <w:sz w:val="21"/>
        </w:rPr>
        <w:t>2.4.1</w:t>
      </w:r>
      <w:r>
        <w:rPr>
          <w:sz w:val="21"/>
        </w:rPr>
        <w:t>提供施工现场</w:t>
      </w:r>
    </w:p>
    <w:p>
      <w:pPr>
        <w:jc w:val="both"/>
      </w:pPr>
      <w:r>
        <w:rPr>
          <w:sz w:val="21"/>
        </w:rPr>
        <w:t>关于发包人移交施工现场的期限要求：发包人应最迟于开工日期</w:t>
      </w:r>
      <w:r>
        <w:rPr>
          <w:sz w:val="21"/>
        </w:rPr>
        <w:t>7</w:t>
      </w:r>
      <w:r>
        <w:rPr>
          <w:sz w:val="21"/>
        </w:rPr>
        <w:t>天前向承包人移交施工现场。</w:t>
      </w:r>
    </w:p>
    <w:p>
      <w:pPr>
        <w:jc w:val="both"/>
      </w:pPr>
      <w:r>
        <w:rPr>
          <w:sz w:val="21"/>
        </w:rPr>
        <w:t>2.4.2</w:t>
      </w:r>
      <w:r>
        <w:rPr>
          <w:sz w:val="21"/>
        </w:rPr>
        <w:t>提供施工条件</w:t>
      </w:r>
    </w:p>
    <w:p>
      <w:pPr>
        <w:jc w:val="both"/>
      </w:pPr>
      <w:r>
        <w:rPr>
          <w:sz w:val="21"/>
        </w:rPr>
        <w:t>关于发包人应负责提供施工所需要的条件，包括：协助承包人处理施工场地周围地形关系问题和做好邻近建筑物、构筑物（包括文物保护建筑）、古树名木等的保护工作。场地清理、平整，施工所需水、电、通讯线路接驳等工作由承包人负责办理，费用已包含在合同价中，发包人不另行计量支付。</w:t>
      </w:r>
    </w:p>
    <w:p>
      <w:pPr>
        <w:jc w:val="both"/>
      </w:pPr>
      <w:r>
        <w:rPr>
          <w:sz w:val="21"/>
        </w:rPr>
        <w:t>2.5</w:t>
      </w:r>
      <w:r>
        <w:rPr>
          <w:sz w:val="21"/>
        </w:rPr>
        <w:t>资金来源证明及支付担保</w:t>
      </w:r>
    </w:p>
    <w:p>
      <w:pPr>
        <w:jc w:val="both"/>
      </w:pPr>
      <w:r>
        <w:rPr>
          <w:sz w:val="21"/>
        </w:rPr>
        <w:t>发包人提供资金来源证明的期限要求：本款不适用。</w:t>
      </w:r>
    </w:p>
    <w:p>
      <w:pPr>
        <w:jc w:val="both"/>
      </w:pPr>
      <w:r>
        <w:rPr>
          <w:sz w:val="21"/>
        </w:rPr>
        <w:t>发包人是否提供支付担保：本款不适用。</w:t>
      </w:r>
    </w:p>
    <w:p>
      <w:pPr>
        <w:jc w:val="both"/>
      </w:pPr>
      <w:r>
        <w:rPr>
          <w:sz w:val="21"/>
        </w:rPr>
        <w:t>发包人提供支付担保的形式：本款不适用。</w:t>
      </w:r>
    </w:p>
    <w:p>
      <w:pPr>
        <w:jc w:val="both"/>
      </w:pPr>
      <w:r>
        <w:rPr>
          <w:sz w:val="21"/>
        </w:rPr>
        <w:t>3.</w:t>
      </w:r>
      <w:r>
        <w:rPr>
          <w:sz w:val="21"/>
        </w:rPr>
        <w:t>承包人</w:t>
      </w:r>
    </w:p>
    <w:p>
      <w:pPr>
        <w:jc w:val="both"/>
      </w:pPr>
      <w:r>
        <w:rPr>
          <w:sz w:val="21"/>
        </w:rPr>
        <w:t>3.1</w:t>
      </w:r>
      <w:r>
        <w:rPr>
          <w:sz w:val="21"/>
        </w:rPr>
        <w:t>承包人的一般义务</w:t>
      </w:r>
    </w:p>
    <w:p>
      <w:pPr>
        <w:jc w:val="both"/>
      </w:pPr>
      <w:r>
        <w:rPr>
          <w:sz w:val="21"/>
        </w:rPr>
        <w:t>（</w:t>
      </w:r>
      <w:r>
        <w:rPr>
          <w:sz w:val="21"/>
        </w:rPr>
        <w:t>5</w:t>
      </w:r>
      <w:r>
        <w:rPr>
          <w:sz w:val="21"/>
        </w:rPr>
        <w:t>）承包人提交的竣工资料的内容：按照法律法规规定完成竣工资料的编制，包括但不限于完工（竣工）验收申请报告和完工（竣工）结算文件。</w:t>
      </w:r>
    </w:p>
    <w:p>
      <w:pPr>
        <w:jc w:val="both"/>
      </w:pPr>
      <w:r>
        <w:rPr>
          <w:sz w:val="21"/>
        </w:rPr>
        <w:t>承包人需要提交的竣工资料套数：纸质版</w:t>
      </w:r>
      <w:r>
        <w:rPr>
          <w:sz w:val="21"/>
        </w:rPr>
        <w:t>5</w:t>
      </w:r>
      <w:r>
        <w:rPr>
          <w:sz w:val="21"/>
        </w:rPr>
        <w:t>套、电子版</w:t>
      </w:r>
      <w:r>
        <w:rPr>
          <w:sz w:val="21"/>
        </w:rPr>
        <w:t>3</w:t>
      </w:r>
      <w:r>
        <w:rPr>
          <w:sz w:val="21"/>
        </w:rPr>
        <w:t>份。承包人提交的竣工资料的费用承担：由承包人承担。</w:t>
      </w:r>
    </w:p>
    <w:p>
      <w:pPr>
        <w:jc w:val="both"/>
      </w:pPr>
      <w:r>
        <w:rPr>
          <w:sz w:val="21"/>
        </w:rPr>
        <w:t>承包人提交的竣工资料移交时间：工程竣工验收合格后</w:t>
      </w:r>
      <w:r>
        <w:rPr>
          <w:sz w:val="21"/>
        </w:rPr>
        <w:t>14</w:t>
      </w:r>
      <w:r>
        <w:rPr>
          <w:sz w:val="21"/>
        </w:rPr>
        <w:t>天</w:t>
      </w:r>
      <w:r>
        <w:rPr>
          <w:sz w:val="21"/>
        </w:rPr>
        <w:t>内。</w:t>
      </w:r>
    </w:p>
    <w:p>
      <w:pPr>
        <w:jc w:val="both"/>
      </w:pPr>
      <w:r>
        <w:rPr>
          <w:sz w:val="21"/>
        </w:rPr>
        <w:t>承包人提交的竣工资料形式要求：书面及电子文档。</w:t>
      </w:r>
    </w:p>
    <w:p>
      <w:pPr>
        <w:jc w:val="both"/>
      </w:pPr>
      <w:r>
        <w:rPr>
          <w:sz w:val="21"/>
        </w:rPr>
        <w:t>承包人应履行的其他义务：</w:t>
      </w:r>
    </w:p>
    <w:p>
      <w:pPr>
        <w:jc w:val="both"/>
      </w:pPr>
      <w:r>
        <w:rPr>
          <w:sz w:val="21"/>
        </w:rPr>
        <w:t>完成发包人委托承包人办理的工作。</w:t>
      </w:r>
    </w:p>
    <w:p>
      <w:pPr>
        <w:jc w:val="both"/>
      </w:pPr>
      <w:r>
        <w:rPr>
          <w:sz w:val="21"/>
        </w:rPr>
        <w:t>开工前</w:t>
      </w:r>
      <w:r>
        <w:rPr>
          <w:sz w:val="21"/>
        </w:rPr>
        <w:t>7</w:t>
      </w:r>
      <w:r>
        <w:rPr>
          <w:sz w:val="21"/>
        </w:rPr>
        <w:t>日，向发包人报送开工报告及详细的施工组织设计和施工组织计划，经发包人、监理工程师审定后由监理工程师下达书面开工令。</w:t>
      </w:r>
    </w:p>
    <w:p>
      <w:pPr>
        <w:jc w:val="both"/>
      </w:pPr>
      <w:r>
        <w:rPr>
          <w:sz w:val="21"/>
        </w:rPr>
        <w:t>承包人应在合同履行过程中按合同以及国家或省市的有关规定，为所派人员办理如社保等保险，提供安全保障，并及时、足额的发放工资及相关费用；如由于没有按照上述规定执行，而造成民工上访、聚众闹事、斗殴、游行、阻工等相关事件和其他后果，发包人有权在工程款中扣除所需金额，以支付上述费用。一切责任和损失由承包人承担，如果给发包人造成了较严重的信誉损伤或影响，承包人应承担赔偿责任。</w:t>
      </w:r>
    </w:p>
    <w:p>
      <w:pPr>
        <w:jc w:val="both"/>
      </w:pPr>
      <w:r>
        <w:rPr>
          <w:sz w:val="21"/>
        </w:rPr>
        <w:t>承包人不得拖欠、克扣本工程劳动者工资。如果承包人或其分包人拖欠、克扣本工程劳动者工资，造成发包人承担连带责任垫付工人工资，则发包人有权在结算款中扣除。</w:t>
      </w:r>
    </w:p>
    <w:p>
      <w:pPr>
        <w:jc w:val="both"/>
      </w:pPr>
      <w:r>
        <w:rPr>
          <w:sz w:val="21"/>
        </w:rPr>
        <w:t>发包人按现状场地条件提供给承包人，承包人自行解决本工程临时用地（包括承包人办公场所、生活场所、预制场地、加工场地、材料堆场、周转材堆场、机械设备存放场地等）；所有临时用地的使用费用均由承包人全部承担。施工现场的交通疏导及安全设施等所有施工辅助工作及费用，均由承包人自行解决并承担一切费用。施工场地内用水用电管线由承包人根据施工需要自行解决并承担一切费用。</w:t>
      </w:r>
    </w:p>
    <w:p>
      <w:pPr>
        <w:jc w:val="both"/>
      </w:pPr>
      <w:r>
        <w:rPr>
          <w:sz w:val="21"/>
        </w:rPr>
        <w:t>发包人提供地质勘察资料，承包人在施工过程如需要对地质进行补勘的，补勘费用自理。发包人不作费用补偿。承包人必须充分了解工地位置、情况、道路、储存空间、装卸限制、用电情况及任何其他足以影响承包价的情况，任何因忽视或误解工地情况而导致的索赔或工期延长申请将不被批准。施工场地内的地下各种管线设施，承包人须自行探测调查，保证原有地下管线设施的安全，若有损坏，承包人须承担全部责任。</w:t>
      </w:r>
    </w:p>
    <w:p>
      <w:pPr>
        <w:jc w:val="both"/>
      </w:pPr>
      <w:r>
        <w:rPr>
          <w:sz w:val="21"/>
        </w:rPr>
        <w:t>发出中标</w:t>
      </w:r>
      <w:r>
        <w:rPr>
          <w:sz w:val="21"/>
        </w:rPr>
        <w:t>（成交）</w:t>
      </w:r>
      <w:r>
        <w:rPr>
          <w:sz w:val="21"/>
        </w:rPr>
        <w:t>通知书后三天内派驻工地代表（即</w:t>
      </w:r>
      <w:r>
        <w:rPr>
          <w:sz w:val="21"/>
        </w:rPr>
        <w:t>响应文件</w:t>
      </w:r>
      <w:r>
        <w:rPr>
          <w:sz w:val="21"/>
        </w:rPr>
        <w:t>所指的项目负责人），负责整个工程施工。若发包人或监理工程师认为承包人投入不够、项目进展不力，要求协调人常驻工地时，承包人必须无条件满足要求。该费用已包含在合同金额中，由承包人全部承担，发包人不再另行支付。</w:t>
      </w:r>
    </w:p>
    <w:p>
      <w:pPr>
        <w:jc w:val="both"/>
      </w:pPr>
      <w:r>
        <w:rPr>
          <w:sz w:val="21"/>
        </w:rPr>
        <w:t>在本工程施工期间，承包人所委派的项目负责人和其他主要管理人员必须进驻现场，没有发包人的批准不得擅自离开，否则，发包人有权按</w:t>
      </w:r>
      <w:r>
        <w:rPr>
          <w:sz w:val="21"/>
        </w:rPr>
        <w:t>5000</w:t>
      </w:r>
      <w:r>
        <w:rPr>
          <w:sz w:val="21"/>
        </w:rPr>
        <w:t>元</w:t>
      </w:r>
      <w:r>
        <w:rPr>
          <w:sz w:val="21"/>
        </w:rPr>
        <w:t>/</w:t>
      </w:r>
      <w:r>
        <w:rPr>
          <w:sz w:val="21"/>
        </w:rPr>
        <w:t>每人经济处罚标准在工程款中予以扣除，承包人如需更换项目负责人及项目技术负责人，应至少提前</w:t>
      </w:r>
      <w:r>
        <w:rPr>
          <w:sz w:val="21"/>
        </w:rPr>
        <w:t>7</w:t>
      </w:r>
      <w:r>
        <w:rPr>
          <w:sz w:val="21"/>
        </w:rPr>
        <w:t>天以书面形式向发包人提出申请，并提供后任者的资质、业绩证明文件，未征得发包人书面同意，承包人不得更换项目负责人。后任项目负责人或项目技术负责人继续行使合同文件约定的前任项目负责人或项目技术负责人的职务，履行前任项目负责人或项目技术负责人的义务。对承包人单方面作出的实质性更换项目负责人或项目技术负责人的行为（如项目负责人长期不到现场等），发包人有权以任何方式（包括但不限于停工整改）要求作出改正及按合同价的</w:t>
      </w:r>
      <w:r>
        <w:rPr>
          <w:sz w:val="21"/>
        </w:rPr>
        <w:t>10%</w:t>
      </w:r>
      <w:r>
        <w:rPr>
          <w:sz w:val="21"/>
        </w:rPr>
        <w:t>处罚。 发包人可以与承包人协商，要求其更换认为不称职的项目负责人或项目技术负责人，承包人应及时采纳发包人的建议予以更换。</w:t>
      </w:r>
    </w:p>
    <w:p>
      <w:pPr>
        <w:jc w:val="both"/>
      </w:pPr>
      <w:r>
        <w:rPr>
          <w:sz w:val="21"/>
        </w:rPr>
        <w:t>承包人在施工期间尽量控制嘈音和保持现场周围环境清洁，工程施工完成后必须对工程周围环境恢复原貌，包括工程施工期间占用的场地及道路，所发生的费用由承包人负责。如因施工安全措施不到位而导致安全事故的，由承包人负责一切相关的法律责任及经济责任。承包人必须注意施工安全，做好安全文明施工工作，如因措施不当造成人身安全或工伤死亡事故，一切责任由承包人负责。</w:t>
      </w:r>
    </w:p>
    <w:p>
      <w:pPr>
        <w:jc w:val="both"/>
      </w:pPr>
      <w:r>
        <w:rPr>
          <w:sz w:val="21"/>
        </w:rPr>
        <w:t>承包人在施工中使用的材料及构件应按国家、地方有关建设部门的规定进行符合要求的检测检验，并按有关规定向发包人提供由有资质和符合规定的检测检验单位出具的合格的检验报告及其他合格证明材料。承包人必须按照图纸制定材料品牌及规格进行施工，除发包人提供的材料外其他材料承包人必须保证其质量规格符合国家规范要求，否则发生重新返工费用自负。</w:t>
      </w:r>
    </w:p>
    <w:p>
      <w:pPr>
        <w:jc w:val="both"/>
      </w:pPr>
      <w:r>
        <w:rPr>
          <w:sz w:val="21"/>
        </w:rPr>
        <w:t>本合同价中包含了承包人编制竣工资料和竣工图的全部费用。</w:t>
      </w:r>
    </w:p>
    <w:p>
      <w:pPr>
        <w:jc w:val="both"/>
      </w:pPr>
      <w:r>
        <w:rPr>
          <w:sz w:val="21"/>
        </w:rPr>
        <w:t>凡是合同段内与通讯缆线、供水、输气管道、居民住宅区等有交叉、干扰的地段，承包人应注意保护地下管线的前提下合理安排施工组织计划，采取有效措施保证施工安全，在现场设置施工和安全标志；凡是合同段内与其他在建工程有互扰的地段，承包人应做好与其他施工单位的协调工作；承包人应对上述所有工作负责，发包人将根据承包人的要求给予适当协助。承包人应将其采取上述措施而可能发生的全部费用计入合同价中，发包人将不另行支付。如因承包人采取的措施不力，影响通讯缆线、供水、输气管道等正常安全运营而给其他部门或个人造成的一切损失，或由上述原因造成本工程工期的拖延或施工费用的增加，均由承包人自行负责，发包人不负任何责任。承包人应充分考虑到施工过程采取保通措施、交通安全保护措施以及环保措施和文明施工所需的费用，并计入工程量清单各支付细目的单价中。若承包人所采取的措施不能满足工程保通、交通安全和环境保护的需要，发包人有权指令其进一步采取补救或纠正措施，承包人应承担由于其措施不当所造成的一切后果及费用。承包人在施工中必须按相关规定和标准设置安全标志、标牌，否则发包人将指定制作，发生的费用在其工程款中扣除。</w:t>
      </w:r>
    </w:p>
    <w:p>
      <w:pPr>
        <w:jc w:val="both"/>
      </w:pPr>
      <w:r>
        <w:rPr>
          <w:sz w:val="21"/>
        </w:rPr>
        <w:t>本工程选用的材料质量均应符合国家标准要求，并能通过相关管理部门验收合格，否则所造成直接经济损失由承包人全部承担。</w:t>
      </w:r>
    </w:p>
    <w:p>
      <w:pPr>
        <w:jc w:val="both"/>
      </w:pPr>
      <w:r>
        <w:rPr>
          <w:sz w:val="21"/>
        </w:rPr>
        <w:t>承包人在施工过程中，如遇到需与外部相关的单位协调的问题时，应自行解决，发包人只负责协助。</w:t>
      </w:r>
    </w:p>
    <w:p>
      <w:pPr>
        <w:jc w:val="both"/>
      </w:pPr>
      <w:r>
        <w:rPr>
          <w:sz w:val="21"/>
        </w:rPr>
        <w:t>承担施工安全保卫工作及非夜间施工照明的责任和要求：根据工程需要，提供和维修所有的照明灯光、护板、围墙、栅栏、警告信号标志和值班人员，对工程进行保护和为公众提供安全和方便，遵守和执行防火、安全文明施工和夜间施工规定，并负责施工现场的安全保卫，发生费用由承包方负责。</w:t>
      </w:r>
    </w:p>
    <w:p>
      <w:pPr>
        <w:jc w:val="both"/>
      </w:pPr>
      <w:r>
        <w:rPr>
          <w:sz w:val="21"/>
        </w:rPr>
        <w:t>承包人在施工过程中所产生的建筑垃圾须堆放到发包人指定的地点，并负责将其外运。在施工过程中，承包人需采取有效措施保持施工现场环境的整洁，发生的相关费用已包含在合同总报价中。</w:t>
      </w:r>
    </w:p>
    <w:p>
      <w:pPr>
        <w:jc w:val="both"/>
      </w:pPr>
      <w:r>
        <w:rPr>
          <w:sz w:val="21"/>
        </w:rPr>
        <w:t>为保证本工程的质量，承包人应按本工程响应文件要求的、施工图纸要求的材料设备进行选购。</w:t>
      </w:r>
    </w:p>
    <w:p>
      <w:pPr>
        <w:jc w:val="both"/>
      </w:pPr>
      <w:r>
        <w:rPr>
          <w:sz w:val="21"/>
        </w:rPr>
        <w:t>承包人必须按照《基本建设项目档案管理暂行规定》要求，在工程施工过程中及时做好工程承包范围内档案的收集、整理、汇总工作，承包人负责竣工验收资料的整理、备案、归档，完成后联合设计单位和监理单位提供给发包人完整的与工程实际相符合的竣工蓝图及其它竣工数据存盘（附电子文件）。除行政主管部门要求的验收资料外，承包人应按发包人要求向发包人提供足够的验收资料，并提交完工（竣工）验收申请报告和完工（竣工）结算文件，由此产生的一切费用均包含于合同总价中，发包人将不再另行支付。</w:t>
      </w:r>
    </w:p>
    <w:p>
      <w:pPr>
        <w:jc w:val="both"/>
      </w:pPr>
      <w:r>
        <w:rPr>
          <w:sz w:val="21"/>
        </w:rPr>
        <w:t>如因承包人原因发生第三方人员生命或财产损失或工期延误，有关索赔及行政或法律责任均由承包人承担；承包人在开工前负责办理施工报建、施工开挖、夜间施工、车辆通行、占用市政道路等相关审批手续，由此产生的所有费用已包含在合同价。</w:t>
      </w:r>
    </w:p>
    <w:p>
      <w:pPr>
        <w:jc w:val="both"/>
      </w:pPr>
      <w:r>
        <w:rPr>
          <w:sz w:val="21"/>
        </w:rPr>
        <w:t>18</w:t>
      </w:r>
      <w:r>
        <w:rPr>
          <w:sz w:val="21"/>
        </w:rPr>
        <w:t>）承包人提交的结算书应按实际施工内容进行填报，未做的项目内容必须先核减，避免产生第三方的审核效益收费，若承包人故意虚增结算项目、金额，由此产生的第三方审核效益收费由承包人承担。</w:t>
      </w:r>
    </w:p>
    <w:p>
      <w:pPr>
        <w:jc w:val="both"/>
      </w:pPr>
      <w:r>
        <w:rPr>
          <w:sz w:val="21"/>
        </w:rPr>
        <w:t>3.2</w:t>
      </w:r>
      <w:r>
        <w:rPr>
          <w:sz w:val="21"/>
        </w:rPr>
        <w:t>项目经理</w:t>
      </w:r>
    </w:p>
    <w:p>
      <w:pPr>
        <w:jc w:val="both"/>
      </w:pPr>
      <w:r>
        <w:rPr>
          <w:sz w:val="21"/>
        </w:rPr>
        <w:t>3.2.1</w:t>
      </w:r>
      <w:r>
        <w:rPr>
          <w:sz w:val="21"/>
        </w:rPr>
        <w:t>项目经理：</w:t>
      </w:r>
    </w:p>
    <w:p>
      <w:pPr>
        <w:jc w:val="both"/>
      </w:pPr>
      <w:r>
        <w:rPr>
          <w:sz w:val="21"/>
        </w:rPr>
        <w:t>姓</w:t>
      </w:r>
      <w:r>
        <w:rPr>
          <w:sz w:val="21"/>
        </w:rPr>
        <w:t xml:space="preserve">   </w:t>
      </w:r>
      <w:r>
        <w:rPr>
          <w:sz w:val="21"/>
        </w:rPr>
        <w:t>名：</w:t>
      </w:r>
      <w:r>
        <w:rPr>
          <w:sz w:val="21"/>
        </w:rPr>
        <w:t xml:space="preserve">                     </w:t>
      </w:r>
      <w:r>
        <w:rPr>
          <w:sz w:val="21"/>
        </w:rPr>
        <w:t>；</w:t>
      </w:r>
    </w:p>
    <w:p>
      <w:pPr>
        <w:jc w:val="both"/>
      </w:pPr>
      <w:r>
        <w:rPr>
          <w:sz w:val="21"/>
        </w:rPr>
        <w:t>身份证号：</w:t>
      </w:r>
      <w:r>
        <w:rPr>
          <w:sz w:val="21"/>
        </w:rPr>
        <w:t xml:space="preserve">                     </w:t>
      </w:r>
      <w:r>
        <w:rPr>
          <w:sz w:val="21"/>
        </w:rPr>
        <w:t>；</w:t>
      </w:r>
    </w:p>
    <w:p>
      <w:pPr>
        <w:jc w:val="both"/>
      </w:pPr>
      <w:r>
        <w:rPr>
          <w:sz w:val="21"/>
        </w:rPr>
        <w:t>建造师执业资格等级：</w:t>
      </w:r>
      <w:r>
        <w:rPr>
          <w:sz w:val="21"/>
        </w:rPr>
        <w:t xml:space="preserve">               </w:t>
      </w:r>
      <w:r>
        <w:rPr>
          <w:sz w:val="21"/>
        </w:rPr>
        <w:t>；</w:t>
      </w:r>
    </w:p>
    <w:p>
      <w:pPr>
        <w:jc w:val="both"/>
      </w:pPr>
      <w:r>
        <w:rPr>
          <w:sz w:val="21"/>
        </w:rPr>
        <w:t>建造师注册证书号：</w:t>
      </w:r>
      <w:r>
        <w:rPr>
          <w:sz w:val="21"/>
        </w:rPr>
        <w:t xml:space="preserve">                 </w:t>
      </w:r>
      <w:r>
        <w:rPr>
          <w:sz w:val="21"/>
        </w:rPr>
        <w:t>；</w:t>
      </w:r>
    </w:p>
    <w:p>
      <w:pPr>
        <w:jc w:val="both"/>
      </w:pPr>
      <w:r>
        <w:rPr>
          <w:sz w:val="21"/>
        </w:rPr>
        <w:t>建造师执业印章号：</w:t>
      </w:r>
      <w:r>
        <w:rPr>
          <w:sz w:val="21"/>
        </w:rPr>
        <w:t xml:space="preserve">                 </w:t>
      </w:r>
      <w:r>
        <w:rPr>
          <w:sz w:val="21"/>
        </w:rPr>
        <w:t>；</w:t>
      </w:r>
    </w:p>
    <w:p>
      <w:pPr>
        <w:jc w:val="both"/>
      </w:pPr>
      <w:r>
        <w:rPr>
          <w:sz w:val="21"/>
        </w:rPr>
        <w:t>安全生产考核合格证书号：</w:t>
      </w:r>
      <w:r>
        <w:rPr>
          <w:sz w:val="21"/>
        </w:rPr>
        <w:t xml:space="preserve">           </w:t>
      </w:r>
      <w:r>
        <w:rPr>
          <w:sz w:val="21"/>
        </w:rPr>
        <w:t>；</w:t>
      </w:r>
    </w:p>
    <w:p>
      <w:pPr>
        <w:jc w:val="both"/>
      </w:pPr>
      <w:r>
        <w:rPr>
          <w:sz w:val="21"/>
        </w:rPr>
        <w:t>联系电话：</w:t>
      </w:r>
      <w:r>
        <w:rPr>
          <w:sz w:val="21"/>
        </w:rPr>
        <w:t xml:space="preserve">                </w:t>
      </w:r>
      <w:r>
        <w:rPr>
          <w:sz w:val="21"/>
        </w:rPr>
        <w:t>；</w:t>
      </w:r>
    </w:p>
    <w:p>
      <w:pPr>
        <w:jc w:val="both"/>
      </w:pPr>
      <w:r>
        <w:rPr>
          <w:sz w:val="21"/>
        </w:rPr>
        <w:t>电子信箱：</w:t>
      </w:r>
      <w:r>
        <w:rPr>
          <w:sz w:val="21"/>
        </w:rPr>
        <w:t xml:space="preserve">                </w:t>
      </w:r>
      <w:r>
        <w:rPr>
          <w:sz w:val="21"/>
        </w:rPr>
        <w:t>；</w:t>
      </w:r>
    </w:p>
    <w:p>
      <w:pPr>
        <w:jc w:val="both"/>
      </w:pPr>
      <w:r>
        <w:rPr>
          <w:sz w:val="21"/>
        </w:rPr>
        <w:t>通信地址：</w:t>
      </w:r>
      <w:r>
        <w:rPr>
          <w:sz w:val="21"/>
        </w:rPr>
        <w:t xml:space="preserve">                </w:t>
      </w:r>
      <w:r>
        <w:rPr>
          <w:sz w:val="21"/>
        </w:rPr>
        <w:t>；</w:t>
      </w:r>
    </w:p>
    <w:p>
      <w:pPr>
        <w:jc w:val="both"/>
      </w:pPr>
      <w:r>
        <w:rPr>
          <w:sz w:val="21"/>
        </w:rPr>
        <w:t>承包人对项目负责人的授权范围如下：项目经理作为本工程施工的项目负责人，必须常驻现场，不能兼其他在建项目，代表承包人履行与发包人签订的本建设工程合同的责任和义务</w:t>
      </w:r>
      <w:r>
        <w:rPr>
          <w:sz w:val="21"/>
        </w:rPr>
        <w:t>。</w:t>
      </w:r>
    </w:p>
    <w:p>
      <w:pPr>
        <w:jc w:val="both"/>
      </w:pPr>
      <w:r>
        <w:rPr>
          <w:sz w:val="21"/>
        </w:rPr>
        <w:t>关于项目经理每月在施工现场的时间要求：法定工作日内的驻场率为</w:t>
      </w:r>
      <w:r>
        <w:rPr>
          <w:sz w:val="21"/>
        </w:rPr>
        <w:t>100%</w:t>
      </w:r>
      <w:r>
        <w:rPr>
          <w:sz w:val="21"/>
        </w:rPr>
        <w:t>。</w:t>
      </w:r>
    </w:p>
    <w:p>
      <w:pPr>
        <w:jc w:val="both"/>
      </w:pPr>
      <w:r>
        <w:rPr>
          <w:sz w:val="21"/>
        </w:rPr>
        <w:t>承包人未提交劳动合同，以及没有为项目负责人缴纳社会保险证明的违约责任：发包人有权单方即时终止施工合同，并按合同价的</w:t>
      </w:r>
      <w:r>
        <w:rPr>
          <w:sz w:val="21"/>
        </w:rPr>
        <w:t>5%</w:t>
      </w:r>
      <w:r>
        <w:rPr>
          <w:sz w:val="21"/>
        </w:rPr>
        <w:t>处罚违约金，作为违约金收取，同时将视为刻意隐瞒事实、弄虚作假骗取中标。</w:t>
      </w:r>
    </w:p>
    <w:p>
      <w:pPr>
        <w:jc w:val="both"/>
      </w:pPr>
      <w:r>
        <w:rPr>
          <w:sz w:val="21"/>
        </w:rPr>
        <w:t>项目经理未经批准，擅自离开施工现场的违约责任：如发包人或监理工程师发现项目负责人不到位，则发包人按</w:t>
      </w:r>
      <w:r>
        <w:rPr>
          <w:sz w:val="21"/>
        </w:rPr>
        <w:t>3000</w:t>
      </w:r>
      <w:r>
        <w:rPr>
          <w:sz w:val="21"/>
        </w:rPr>
        <w:t>元</w:t>
      </w:r>
      <w:r>
        <w:rPr>
          <w:sz w:val="21"/>
        </w:rPr>
        <w:t>/</w:t>
      </w:r>
      <w:r>
        <w:rPr>
          <w:sz w:val="21"/>
        </w:rPr>
        <w:t>次处罚，并有权即时终止施工合同。（承包人如需更换项目负责人，在取得发包人同意后，按《广东省工程项目招标中标后监督检查办法（试行）》相关规定报相关主管部门审批；发包人可以与承包人协商，建议其更换认为不称职的项目负责人，承包人应及时采纳发包人的建议予以更换。）。</w:t>
      </w:r>
    </w:p>
    <w:p>
      <w:pPr>
        <w:jc w:val="both"/>
      </w:pPr>
      <w:r>
        <w:rPr>
          <w:sz w:val="21"/>
        </w:rPr>
        <w:t>3.2.3</w:t>
      </w:r>
      <w:r>
        <w:rPr>
          <w:sz w:val="21"/>
        </w:rPr>
        <w:t>承包人擅自更换项目经理的违约责任：发包人有权以任何方式（包括但不限于停工整改）要求承包人作出改正及给予经济处罚，且发包人有权单方即时终止施工合同，并按合同价的</w:t>
      </w:r>
      <w:r>
        <w:rPr>
          <w:sz w:val="21"/>
        </w:rPr>
        <w:t>5%</w:t>
      </w:r>
      <w:r>
        <w:rPr>
          <w:sz w:val="21"/>
        </w:rPr>
        <w:t>处罚。</w:t>
      </w:r>
    </w:p>
    <w:p>
      <w:pPr>
        <w:jc w:val="both"/>
      </w:pPr>
      <w:r>
        <w:rPr>
          <w:sz w:val="21"/>
        </w:rPr>
        <w:t xml:space="preserve">    3.2.4</w:t>
      </w:r>
      <w:r>
        <w:rPr>
          <w:sz w:val="21"/>
        </w:rPr>
        <w:t>承包人无正当理由拒绝更换项目经理的违约责任：发包人有权单方即时终止施工合同，并</w:t>
      </w:r>
      <w:r>
        <w:rPr>
          <w:sz w:val="21"/>
        </w:rPr>
        <w:t>/</w:t>
      </w:r>
      <w:r>
        <w:rPr>
          <w:sz w:val="21"/>
        </w:rPr>
        <w:t>或按合同价的</w:t>
      </w:r>
      <w:r>
        <w:rPr>
          <w:sz w:val="21"/>
        </w:rPr>
        <w:t>10%</w:t>
      </w:r>
      <w:r>
        <w:rPr>
          <w:sz w:val="21"/>
        </w:rPr>
        <w:t>处罚。</w:t>
      </w:r>
    </w:p>
    <w:p>
      <w:pPr>
        <w:jc w:val="both"/>
      </w:pPr>
      <w:r>
        <w:rPr>
          <w:sz w:val="21"/>
        </w:rPr>
        <w:t>3.3</w:t>
      </w:r>
      <w:r>
        <w:rPr>
          <w:sz w:val="21"/>
        </w:rPr>
        <w:t>承包人人员</w:t>
      </w:r>
    </w:p>
    <w:p>
      <w:pPr>
        <w:jc w:val="both"/>
      </w:pPr>
      <w:r>
        <w:rPr>
          <w:sz w:val="21"/>
        </w:rPr>
        <w:t>3.3.1</w:t>
      </w:r>
      <w:r>
        <w:rPr>
          <w:sz w:val="21"/>
        </w:rPr>
        <w:t>承包人提交项目管理机构及施工现场管理人员安排报告的期限：开工前</w:t>
      </w:r>
      <w:r>
        <w:rPr>
          <w:sz w:val="21"/>
        </w:rPr>
        <w:t>4</w:t>
      </w:r>
      <w:r>
        <w:rPr>
          <w:sz w:val="21"/>
        </w:rPr>
        <w:t>个日历天。</w:t>
      </w:r>
    </w:p>
    <w:p>
      <w:pPr>
        <w:jc w:val="both"/>
      </w:pPr>
      <w:r>
        <w:rPr>
          <w:sz w:val="21"/>
        </w:rPr>
        <w:t>3.3.3</w:t>
      </w:r>
      <w:r>
        <w:rPr>
          <w:sz w:val="21"/>
        </w:rPr>
        <w:t>承包人无正当理由拒绝撤换主要施工管理人员的违约责任：发包人按</w:t>
      </w:r>
      <w:r>
        <w:rPr>
          <w:sz w:val="21"/>
        </w:rPr>
        <w:t>3000</w:t>
      </w:r>
      <w:r>
        <w:rPr>
          <w:sz w:val="21"/>
        </w:rPr>
        <w:t>元</w:t>
      </w:r>
      <w:r>
        <w:rPr>
          <w:sz w:val="21"/>
        </w:rPr>
        <w:t>/</w:t>
      </w:r>
      <w:r>
        <w:rPr>
          <w:sz w:val="21"/>
        </w:rPr>
        <w:t>人</w:t>
      </w:r>
      <w:r>
        <w:rPr>
          <w:sz w:val="21"/>
        </w:rPr>
        <w:t>/</w:t>
      </w:r>
      <w:r>
        <w:rPr>
          <w:sz w:val="21"/>
        </w:rPr>
        <w:t>次处罚。</w:t>
      </w:r>
    </w:p>
    <w:p>
      <w:pPr>
        <w:jc w:val="both"/>
      </w:pPr>
      <w:r>
        <w:rPr>
          <w:sz w:val="21"/>
        </w:rPr>
        <w:t>3.3.4</w:t>
      </w:r>
      <w:r>
        <w:rPr>
          <w:sz w:val="21"/>
        </w:rPr>
        <w:t>承包人主要施工管理人员离开施工现场的批准要求：按通用条款执行。</w:t>
      </w:r>
    </w:p>
    <w:p>
      <w:pPr>
        <w:jc w:val="both"/>
      </w:pPr>
      <w:r>
        <w:rPr>
          <w:sz w:val="21"/>
        </w:rPr>
        <w:t>3.3.5</w:t>
      </w:r>
      <w:r>
        <w:rPr>
          <w:sz w:val="21"/>
        </w:rPr>
        <w:t>承包人擅自更换主要施工管理人员的违约责任：发包人按</w:t>
      </w:r>
      <w:r>
        <w:rPr>
          <w:sz w:val="21"/>
        </w:rPr>
        <w:t>3000</w:t>
      </w:r>
      <w:r>
        <w:rPr>
          <w:sz w:val="21"/>
        </w:rPr>
        <w:t>元</w:t>
      </w:r>
      <w:r>
        <w:rPr>
          <w:sz w:val="21"/>
        </w:rPr>
        <w:t>/</w:t>
      </w:r>
      <w:r>
        <w:rPr>
          <w:sz w:val="21"/>
        </w:rPr>
        <w:t>人</w:t>
      </w:r>
      <w:r>
        <w:rPr>
          <w:sz w:val="21"/>
        </w:rPr>
        <w:t>/</w:t>
      </w:r>
      <w:r>
        <w:rPr>
          <w:sz w:val="21"/>
        </w:rPr>
        <w:t>次处罚。</w:t>
      </w:r>
    </w:p>
    <w:p>
      <w:pPr>
        <w:jc w:val="both"/>
      </w:pPr>
      <w:r>
        <w:rPr>
          <w:sz w:val="21"/>
        </w:rPr>
        <w:t>承包人主要施工管理人员擅自离开施工现场的违约责任：发包人按</w:t>
      </w:r>
      <w:r>
        <w:rPr>
          <w:sz w:val="21"/>
        </w:rPr>
        <w:t>3000</w:t>
      </w:r>
      <w:r>
        <w:rPr>
          <w:sz w:val="21"/>
        </w:rPr>
        <w:t>元</w:t>
      </w:r>
      <w:r>
        <w:rPr>
          <w:sz w:val="21"/>
        </w:rPr>
        <w:t>/</w:t>
      </w:r>
      <w:r>
        <w:rPr>
          <w:sz w:val="21"/>
        </w:rPr>
        <w:t>人</w:t>
      </w:r>
      <w:r>
        <w:rPr>
          <w:sz w:val="21"/>
        </w:rPr>
        <w:t>/</w:t>
      </w:r>
      <w:r>
        <w:rPr>
          <w:sz w:val="21"/>
        </w:rPr>
        <w:t>次处罚。</w:t>
      </w:r>
    </w:p>
    <w:p>
      <w:pPr>
        <w:jc w:val="both"/>
      </w:pPr>
      <w:r>
        <w:rPr>
          <w:sz w:val="21"/>
        </w:rPr>
        <w:t>3.5</w:t>
      </w:r>
      <w:r>
        <w:rPr>
          <w:sz w:val="21"/>
        </w:rPr>
        <w:t>分包</w:t>
      </w:r>
    </w:p>
    <w:p>
      <w:pPr>
        <w:jc w:val="both"/>
      </w:pPr>
      <w:r>
        <w:rPr>
          <w:sz w:val="21"/>
        </w:rPr>
        <w:t>3.5.1</w:t>
      </w:r>
      <w:r>
        <w:rPr>
          <w:sz w:val="21"/>
        </w:rPr>
        <w:t>分包的一般约定</w:t>
      </w:r>
    </w:p>
    <w:p>
      <w:pPr>
        <w:jc w:val="both"/>
      </w:pPr>
      <w:r>
        <w:rPr>
          <w:sz w:val="21"/>
        </w:rPr>
        <w:t>禁止分包的工程包括：</w:t>
      </w:r>
      <w:r>
        <w:rPr>
          <w:sz w:val="21"/>
        </w:rPr>
        <w:t>/</w:t>
      </w:r>
      <w:r>
        <w:rPr>
          <w:sz w:val="21"/>
        </w:rPr>
        <w:t>。</w:t>
      </w:r>
    </w:p>
    <w:p>
      <w:pPr>
        <w:jc w:val="both"/>
      </w:pPr>
      <w:r>
        <w:rPr>
          <w:sz w:val="21"/>
        </w:rPr>
        <w:t>主体结构、关键性工作的范围：</w:t>
      </w:r>
      <w:r>
        <w:rPr>
          <w:sz w:val="21"/>
        </w:rPr>
        <w:t>/</w:t>
      </w:r>
      <w:r>
        <w:rPr>
          <w:sz w:val="21"/>
        </w:rPr>
        <w:t>。</w:t>
      </w:r>
    </w:p>
    <w:p>
      <w:pPr>
        <w:jc w:val="both"/>
      </w:pPr>
      <w:r>
        <w:rPr>
          <w:sz w:val="21"/>
        </w:rPr>
        <w:t xml:space="preserve">    3.5.2</w:t>
      </w:r>
      <w:r>
        <w:rPr>
          <w:sz w:val="21"/>
        </w:rPr>
        <w:t>分包的确定</w:t>
      </w:r>
    </w:p>
    <w:p>
      <w:pPr>
        <w:jc w:val="both"/>
      </w:pPr>
      <w:r>
        <w:rPr>
          <w:sz w:val="21"/>
        </w:rPr>
        <w:t>允许分包的专业工程包括：本项目</w:t>
      </w:r>
      <w:r>
        <w:rPr>
          <w:sz w:val="21"/>
        </w:rPr>
        <w:t>不</w:t>
      </w:r>
      <w:r>
        <w:rPr>
          <w:sz w:val="21"/>
        </w:rPr>
        <w:t>允许分包。</w:t>
      </w:r>
    </w:p>
    <w:p>
      <w:pPr>
        <w:jc w:val="both"/>
      </w:pPr>
      <w:r>
        <w:rPr>
          <w:sz w:val="21"/>
        </w:rPr>
        <w:t>其他关于分包的约定：</w:t>
      </w:r>
      <w:r>
        <w:rPr>
          <w:sz w:val="21"/>
        </w:rPr>
        <w:t xml:space="preserve"> </w:t>
      </w:r>
      <w:r>
        <w:rPr>
          <w:sz w:val="21"/>
        </w:rPr>
        <w:t>/</w:t>
      </w:r>
    </w:p>
    <w:p>
      <w:pPr>
        <w:jc w:val="both"/>
      </w:pPr>
      <w:r>
        <w:rPr>
          <w:sz w:val="21"/>
        </w:rPr>
        <w:t>3.5.4</w:t>
      </w:r>
      <w:r>
        <w:rPr>
          <w:sz w:val="21"/>
        </w:rPr>
        <w:t>分包合同价款</w:t>
      </w:r>
    </w:p>
    <w:p>
      <w:pPr>
        <w:jc w:val="both"/>
      </w:pPr>
      <w:r>
        <w:rPr>
          <w:sz w:val="21"/>
        </w:rPr>
        <w:t>关于分包合同价款支付的约定：</w:t>
      </w:r>
      <w:r>
        <w:rPr>
          <w:sz w:val="21"/>
        </w:rPr>
        <w:t>/</w:t>
      </w:r>
      <w:r>
        <w:rPr>
          <w:sz w:val="21"/>
        </w:rPr>
        <w:t>。</w:t>
      </w:r>
    </w:p>
    <w:p>
      <w:pPr>
        <w:jc w:val="both"/>
      </w:pPr>
      <w:r>
        <w:rPr>
          <w:sz w:val="21"/>
        </w:rPr>
        <w:t>3.6</w:t>
      </w:r>
      <w:r>
        <w:rPr>
          <w:sz w:val="21"/>
        </w:rPr>
        <w:t>工程照管与成品、半成品保护</w:t>
      </w:r>
    </w:p>
    <w:p>
      <w:pPr>
        <w:jc w:val="both"/>
      </w:pPr>
      <w:r>
        <w:rPr>
          <w:sz w:val="21"/>
        </w:rPr>
        <w:t>承包人负责照管工程及工程相关的材料、工程设备的起始时间：按通用条款执行。</w:t>
      </w:r>
    </w:p>
    <w:p>
      <w:pPr>
        <w:jc w:val="both"/>
      </w:pPr>
      <w:r>
        <w:rPr>
          <w:sz w:val="21"/>
        </w:rPr>
        <w:t>3.7</w:t>
      </w:r>
      <w:r>
        <w:rPr>
          <w:sz w:val="21"/>
        </w:rPr>
        <w:t>履约担保</w:t>
      </w:r>
    </w:p>
    <w:p>
      <w:pPr>
        <w:jc w:val="both"/>
      </w:pPr>
      <w:r>
        <w:rPr>
          <w:sz w:val="21"/>
        </w:rPr>
        <w:t>承包人是否提供履约担保：是。</w:t>
      </w:r>
    </w:p>
    <w:p>
      <w:pPr>
        <w:jc w:val="both"/>
      </w:pPr>
      <w:r>
        <w:rPr>
          <w:sz w:val="21"/>
        </w:rPr>
        <w:t>承包人提供履约担保的形式、金额及期限的：</w:t>
      </w:r>
    </w:p>
    <w:p>
      <w:pPr>
        <w:jc w:val="both"/>
      </w:pPr>
      <w:r>
        <w:rPr>
          <w:sz w:val="21"/>
        </w:rPr>
        <w:t>（</w:t>
      </w:r>
      <w:r>
        <w:rPr>
          <w:sz w:val="21"/>
        </w:rPr>
        <w:t>1</w:t>
      </w:r>
      <w:r>
        <w:rPr>
          <w:sz w:val="21"/>
        </w:rPr>
        <w:t>）履约担保形式：</w:t>
      </w:r>
      <w:r>
        <w:rPr>
          <w:sz w:val="21"/>
        </w:rPr>
        <w:t>成交通知书发出后</w:t>
      </w:r>
      <w:r>
        <w:rPr>
          <w:sz w:val="21"/>
        </w:rPr>
        <w:t>2</w:t>
      </w:r>
      <w:r>
        <w:rPr>
          <w:sz w:val="21"/>
        </w:rPr>
        <w:t>5</w:t>
      </w:r>
      <w:r>
        <w:rPr>
          <w:sz w:val="21"/>
        </w:rPr>
        <w:t>天内，缴纳方式为银行转账或银行保函。</w:t>
      </w:r>
    </w:p>
    <w:p>
      <w:pPr>
        <w:jc w:val="both"/>
      </w:pPr>
      <w:r>
        <w:rPr>
          <w:sz w:val="21"/>
        </w:rPr>
        <w:t>（</w:t>
      </w:r>
      <w:r>
        <w:rPr>
          <w:sz w:val="21"/>
        </w:rPr>
        <w:t>2</w:t>
      </w:r>
      <w:r>
        <w:rPr>
          <w:sz w:val="21"/>
        </w:rPr>
        <w:t>）履约保证金额：合同总价的</w:t>
      </w:r>
      <w:r>
        <w:rPr>
          <w:sz w:val="21"/>
        </w:rPr>
        <w:t>5%</w:t>
      </w:r>
      <w:r>
        <w:rPr>
          <w:sz w:val="21"/>
        </w:rPr>
        <w:t>。</w:t>
      </w:r>
    </w:p>
    <w:p>
      <w:pPr>
        <w:jc w:val="both"/>
      </w:pPr>
      <w:r>
        <w:rPr>
          <w:sz w:val="21"/>
        </w:rPr>
        <w:t>（</w:t>
      </w:r>
      <w:r>
        <w:rPr>
          <w:sz w:val="21"/>
        </w:rPr>
        <w:t>3</w:t>
      </w:r>
      <w:r>
        <w:rPr>
          <w:sz w:val="21"/>
        </w:rPr>
        <w:t>）履约担保的退回：</w:t>
      </w:r>
      <w:r>
        <w:rPr>
          <w:sz w:val="21"/>
        </w:rPr>
        <w:t>竣工验收合格后</w:t>
      </w:r>
      <w:r>
        <w:rPr>
          <w:sz w:val="21"/>
        </w:rPr>
        <w:t>30</w:t>
      </w:r>
      <w:r>
        <w:rPr>
          <w:sz w:val="21"/>
        </w:rPr>
        <w:t>个工作日内发包人无息退还给承包人</w:t>
      </w:r>
      <w:r>
        <w:rPr>
          <w:sz w:val="21"/>
        </w:rPr>
        <w:t>。</w:t>
      </w:r>
    </w:p>
    <w:p>
      <w:pPr>
        <w:jc w:val="both"/>
      </w:pPr>
    </w:p>
    <w:p>
      <w:pPr>
        <w:jc w:val="both"/>
      </w:pPr>
      <w:r>
        <w:rPr>
          <w:sz w:val="21"/>
        </w:rPr>
        <w:t>4.</w:t>
      </w:r>
      <w:r>
        <w:rPr>
          <w:sz w:val="21"/>
        </w:rPr>
        <w:t>监理人</w:t>
      </w:r>
    </w:p>
    <w:p>
      <w:pPr>
        <w:jc w:val="both"/>
      </w:pPr>
      <w:r>
        <w:rPr>
          <w:sz w:val="21"/>
        </w:rPr>
        <w:t>4.1</w:t>
      </w:r>
      <w:r>
        <w:rPr>
          <w:sz w:val="21"/>
        </w:rPr>
        <w:t>监理人的一般规定</w:t>
      </w:r>
    </w:p>
    <w:p>
      <w:pPr>
        <w:jc w:val="both"/>
      </w:pPr>
      <w:r>
        <w:rPr>
          <w:sz w:val="21"/>
        </w:rPr>
        <w:t>关于监理人的监理内容：详见发包人与监理单位签定的委托监理合同。</w:t>
      </w:r>
    </w:p>
    <w:p>
      <w:pPr>
        <w:jc w:val="both"/>
      </w:pPr>
      <w:r>
        <w:rPr>
          <w:sz w:val="21"/>
        </w:rPr>
        <w:t>关于监理人的监理权限：工程变更、工程洽商、工程签证、工程计量、工期延长、费用调整、监理规划、监理细则等，其它详见发包人与监理单位签定的委托监理合同及发包人内部管理相关规定。</w:t>
      </w:r>
    </w:p>
    <w:p>
      <w:pPr>
        <w:jc w:val="both"/>
      </w:pPr>
      <w:r>
        <w:rPr>
          <w:sz w:val="21"/>
        </w:rPr>
        <w:t>关于监理人在施工现场的办公场所、生活场所的提供和费用承担的约定：监理人在施工现场的办公场所、生活场所由承包人提供和承担费用。</w:t>
      </w:r>
    </w:p>
    <w:p>
      <w:pPr>
        <w:jc w:val="both"/>
      </w:pPr>
      <w:r>
        <w:rPr>
          <w:sz w:val="21"/>
        </w:rPr>
        <w:t>4.2</w:t>
      </w:r>
      <w:r>
        <w:rPr>
          <w:sz w:val="21"/>
        </w:rPr>
        <w:t>监理人员</w:t>
      </w:r>
    </w:p>
    <w:p>
      <w:pPr>
        <w:jc w:val="both"/>
      </w:pPr>
      <w:r>
        <w:rPr>
          <w:sz w:val="21"/>
        </w:rPr>
        <w:t>总监理工程师：</w:t>
      </w:r>
    </w:p>
    <w:p>
      <w:pPr>
        <w:jc w:val="both"/>
      </w:pPr>
      <w:r>
        <w:rPr>
          <w:sz w:val="21"/>
        </w:rPr>
        <w:t>姓</w:t>
      </w:r>
      <w:r>
        <w:rPr>
          <w:sz w:val="21"/>
        </w:rPr>
        <w:t xml:space="preserve">   </w:t>
      </w:r>
      <w:r>
        <w:rPr>
          <w:sz w:val="21"/>
        </w:rPr>
        <w:t>名：</w:t>
      </w:r>
      <w:r>
        <w:rPr>
          <w:sz w:val="21"/>
        </w:rPr>
        <w:t xml:space="preserve">                       </w:t>
      </w:r>
      <w:r>
        <w:rPr>
          <w:sz w:val="21"/>
        </w:rPr>
        <w:t>；</w:t>
      </w:r>
    </w:p>
    <w:p>
      <w:pPr>
        <w:jc w:val="both"/>
      </w:pPr>
      <w:r>
        <w:rPr>
          <w:sz w:val="21"/>
        </w:rPr>
        <w:t>职</w:t>
      </w:r>
      <w:r>
        <w:rPr>
          <w:sz w:val="21"/>
        </w:rPr>
        <w:t xml:space="preserve">   </w:t>
      </w:r>
      <w:r>
        <w:rPr>
          <w:sz w:val="21"/>
        </w:rPr>
        <w:t>务：</w:t>
      </w:r>
      <w:r>
        <w:rPr>
          <w:sz w:val="21"/>
        </w:rPr>
        <w:t xml:space="preserve">                       </w:t>
      </w:r>
      <w:r>
        <w:rPr>
          <w:sz w:val="21"/>
        </w:rPr>
        <w:t>；</w:t>
      </w:r>
    </w:p>
    <w:p>
      <w:pPr>
        <w:jc w:val="both"/>
      </w:pPr>
      <w:r>
        <w:rPr>
          <w:sz w:val="21"/>
        </w:rPr>
        <w:t>监理工程师执业资格证书号：</w:t>
      </w:r>
      <w:r>
        <w:rPr>
          <w:sz w:val="21"/>
        </w:rPr>
        <w:t xml:space="preserve">       </w:t>
      </w:r>
      <w:r>
        <w:rPr>
          <w:sz w:val="21"/>
        </w:rPr>
        <w:t>；</w:t>
      </w:r>
    </w:p>
    <w:p>
      <w:pPr>
        <w:jc w:val="both"/>
      </w:pPr>
      <w:r>
        <w:rPr>
          <w:sz w:val="21"/>
        </w:rPr>
        <w:t>联系电话：</w:t>
      </w:r>
      <w:r>
        <w:rPr>
          <w:sz w:val="21"/>
        </w:rPr>
        <w:t xml:space="preserve">                       </w:t>
      </w:r>
      <w:r>
        <w:rPr>
          <w:sz w:val="21"/>
        </w:rPr>
        <w:t>；</w:t>
      </w:r>
    </w:p>
    <w:p>
      <w:pPr>
        <w:jc w:val="both"/>
      </w:pPr>
      <w:r>
        <w:rPr>
          <w:sz w:val="21"/>
        </w:rPr>
        <w:t>电子信箱：</w:t>
      </w:r>
      <w:r>
        <w:rPr>
          <w:sz w:val="21"/>
        </w:rPr>
        <w:t xml:space="preserve">                       </w:t>
      </w:r>
      <w:r>
        <w:rPr>
          <w:sz w:val="21"/>
        </w:rPr>
        <w:t>；</w:t>
      </w:r>
    </w:p>
    <w:p>
      <w:pPr>
        <w:jc w:val="both"/>
      </w:pPr>
      <w:r>
        <w:rPr>
          <w:sz w:val="21"/>
        </w:rPr>
        <w:t>通信地址：</w:t>
      </w:r>
      <w:r>
        <w:rPr>
          <w:sz w:val="21"/>
        </w:rPr>
        <w:t xml:space="preserve">                       </w:t>
      </w:r>
      <w:r>
        <w:rPr>
          <w:sz w:val="21"/>
        </w:rPr>
        <w:t>；</w:t>
      </w:r>
    </w:p>
    <w:p>
      <w:pPr>
        <w:jc w:val="both"/>
      </w:pPr>
      <w:r>
        <w:rPr>
          <w:sz w:val="21"/>
        </w:rPr>
        <w:t>关于监理人的其他约定：</w:t>
      </w:r>
      <w:r>
        <w:rPr>
          <w:sz w:val="21"/>
        </w:rPr>
        <w:t xml:space="preserve">  /        </w:t>
      </w:r>
      <w:r>
        <w:rPr>
          <w:sz w:val="21"/>
        </w:rPr>
        <w:t>。</w:t>
      </w:r>
    </w:p>
    <w:p>
      <w:pPr>
        <w:jc w:val="both"/>
      </w:pPr>
      <w:r>
        <w:rPr>
          <w:sz w:val="21"/>
        </w:rPr>
        <w:t>4.4</w:t>
      </w:r>
      <w:r>
        <w:rPr>
          <w:sz w:val="21"/>
        </w:rPr>
        <w:t>商定或确定</w:t>
      </w:r>
    </w:p>
    <w:p>
      <w:pPr>
        <w:jc w:val="both"/>
      </w:pPr>
      <w:r>
        <w:rPr>
          <w:sz w:val="21"/>
        </w:rPr>
        <w:t>在发包人和承包人不能通过协商达成一致意见时，发包人授权监理人对以下事项进行确定：</w:t>
      </w:r>
    </w:p>
    <w:p>
      <w:pPr>
        <w:jc w:val="both"/>
      </w:pPr>
      <w:r>
        <w:rPr>
          <w:sz w:val="21"/>
        </w:rPr>
        <w:t>（</w:t>
      </w:r>
      <w:r>
        <w:rPr>
          <w:sz w:val="21"/>
        </w:rPr>
        <w:t>1</w:t>
      </w:r>
      <w:r>
        <w:rPr>
          <w:sz w:val="21"/>
        </w:rPr>
        <w:t xml:space="preserve">）    </w:t>
      </w:r>
      <w:r>
        <w:rPr>
          <w:sz w:val="21"/>
        </w:rPr>
        <w:t xml:space="preserve">/         </w:t>
      </w:r>
      <w:r>
        <w:rPr>
          <w:sz w:val="21"/>
        </w:rPr>
        <w:t>；</w:t>
      </w:r>
    </w:p>
    <w:p>
      <w:pPr>
        <w:jc w:val="both"/>
      </w:pPr>
      <w:r>
        <w:rPr>
          <w:sz w:val="21"/>
        </w:rPr>
        <w:t>（</w:t>
      </w:r>
      <w:r>
        <w:rPr>
          <w:sz w:val="21"/>
        </w:rPr>
        <w:t>2</w:t>
      </w:r>
      <w:r>
        <w:rPr>
          <w:sz w:val="21"/>
        </w:rPr>
        <w:t xml:space="preserve">）    </w:t>
      </w:r>
      <w:r>
        <w:rPr>
          <w:sz w:val="21"/>
        </w:rPr>
        <w:t xml:space="preserve">/         </w:t>
      </w:r>
      <w:r>
        <w:rPr>
          <w:sz w:val="21"/>
        </w:rPr>
        <w:t>；</w:t>
      </w:r>
    </w:p>
    <w:p>
      <w:pPr>
        <w:jc w:val="both"/>
      </w:pPr>
      <w:r>
        <w:rPr>
          <w:sz w:val="21"/>
        </w:rPr>
        <w:t>（</w:t>
      </w:r>
      <w:r>
        <w:rPr>
          <w:sz w:val="21"/>
        </w:rPr>
        <w:t>3</w:t>
      </w:r>
      <w:r>
        <w:rPr>
          <w:sz w:val="21"/>
        </w:rPr>
        <w:t xml:space="preserve">）    </w:t>
      </w:r>
      <w:r>
        <w:rPr>
          <w:sz w:val="21"/>
        </w:rPr>
        <w:t xml:space="preserve">/         </w:t>
      </w:r>
      <w:r>
        <w:rPr>
          <w:sz w:val="21"/>
        </w:rPr>
        <w:t>。</w:t>
      </w:r>
    </w:p>
    <w:p>
      <w:pPr>
        <w:jc w:val="both"/>
      </w:pPr>
      <w:r>
        <w:rPr>
          <w:sz w:val="21"/>
        </w:rPr>
        <w:t>5.</w:t>
      </w:r>
      <w:r>
        <w:rPr>
          <w:sz w:val="21"/>
        </w:rPr>
        <w:t>工程质量</w:t>
      </w:r>
    </w:p>
    <w:p>
      <w:pPr>
        <w:jc w:val="both"/>
      </w:pPr>
      <w:r>
        <w:rPr>
          <w:sz w:val="21"/>
        </w:rPr>
        <w:t>5.1</w:t>
      </w:r>
      <w:r>
        <w:rPr>
          <w:sz w:val="21"/>
        </w:rPr>
        <w:t>质量要求</w:t>
      </w:r>
    </w:p>
    <w:p>
      <w:pPr>
        <w:jc w:val="both"/>
      </w:pPr>
      <w:r>
        <w:rPr>
          <w:sz w:val="21"/>
        </w:rPr>
        <w:t>5.1.1</w:t>
      </w:r>
      <w:r>
        <w:rPr>
          <w:sz w:val="21"/>
        </w:rPr>
        <w:t>特殊质量标准和要求：</w:t>
      </w:r>
      <w:r>
        <w:rPr>
          <w:sz w:val="21"/>
        </w:rPr>
        <w:t>/</w:t>
      </w:r>
      <w:r>
        <w:rPr>
          <w:sz w:val="21"/>
        </w:rPr>
        <w:t>。</w:t>
      </w:r>
    </w:p>
    <w:p>
      <w:pPr>
        <w:jc w:val="both"/>
      </w:pPr>
      <w:r>
        <w:rPr>
          <w:sz w:val="21"/>
        </w:rPr>
        <w:t>关于工程奖项的约定：</w:t>
      </w:r>
      <w:r>
        <w:rPr>
          <w:sz w:val="21"/>
        </w:rPr>
        <w:t>/</w:t>
      </w:r>
      <w:r>
        <w:rPr>
          <w:sz w:val="21"/>
        </w:rPr>
        <w:t>。</w:t>
      </w:r>
    </w:p>
    <w:p>
      <w:pPr>
        <w:jc w:val="both"/>
      </w:pPr>
      <w:r>
        <w:rPr>
          <w:sz w:val="21"/>
        </w:rPr>
        <w:t>5.2</w:t>
      </w:r>
      <w:r>
        <w:rPr>
          <w:sz w:val="21"/>
        </w:rPr>
        <w:t>隐蔽工程检查</w:t>
      </w:r>
    </w:p>
    <w:p>
      <w:pPr>
        <w:jc w:val="both"/>
      </w:pPr>
      <w:r>
        <w:rPr>
          <w:sz w:val="21"/>
        </w:rPr>
        <w:t>5.2.2</w:t>
      </w:r>
      <w:r>
        <w:rPr>
          <w:sz w:val="21"/>
        </w:rPr>
        <w:t>承包人提前通知监理人隐蔽工程检查的期限的约定：提前</w:t>
      </w:r>
      <w:r>
        <w:rPr>
          <w:sz w:val="21"/>
        </w:rPr>
        <w:t>48</w:t>
      </w:r>
      <w:r>
        <w:rPr>
          <w:sz w:val="21"/>
        </w:rPr>
        <w:t>小时。</w:t>
      </w:r>
    </w:p>
    <w:p>
      <w:pPr>
        <w:jc w:val="both"/>
      </w:pPr>
      <w:r>
        <w:rPr>
          <w:sz w:val="21"/>
        </w:rPr>
        <w:t>监理人不能按时进行检查时，应提前</w:t>
      </w:r>
      <w:r>
        <w:rPr>
          <w:sz w:val="21"/>
        </w:rPr>
        <w:t>24</w:t>
      </w:r>
      <w:r>
        <w:rPr>
          <w:sz w:val="21"/>
        </w:rPr>
        <w:t>小时提交书面延期要求。</w:t>
      </w:r>
    </w:p>
    <w:p>
      <w:pPr>
        <w:jc w:val="both"/>
      </w:pPr>
      <w:r>
        <w:rPr>
          <w:sz w:val="21"/>
        </w:rPr>
        <w:t>关于延期最长不得超过：</w:t>
      </w:r>
      <w:r>
        <w:rPr>
          <w:sz w:val="21"/>
        </w:rPr>
        <w:t>48</w:t>
      </w:r>
      <w:r>
        <w:rPr>
          <w:sz w:val="21"/>
        </w:rPr>
        <w:t>小时。</w:t>
      </w:r>
    </w:p>
    <w:p>
      <w:pPr>
        <w:jc w:val="both"/>
      </w:pPr>
      <w:r>
        <w:rPr>
          <w:sz w:val="21"/>
        </w:rPr>
        <w:t>6.</w:t>
      </w:r>
      <w:r>
        <w:rPr>
          <w:sz w:val="21"/>
        </w:rPr>
        <w:t>安全文明施工与环境保护</w:t>
      </w:r>
    </w:p>
    <w:p>
      <w:pPr>
        <w:jc w:val="both"/>
      </w:pPr>
      <w:r>
        <w:rPr>
          <w:sz w:val="21"/>
        </w:rPr>
        <w:t>6.1</w:t>
      </w:r>
      <w:r>
        <w:rPr>
          <w:sz w:val="21"/>
        </w:rPr>
        <w:t>安全文明施工</w:t>
      </w:r>
    </w:p>
    <w:p>
      <w:pPr>
        <w:jc w:val="both"/>
      </w:pPr>
      <w:r>
        <w:rPr>
          <w:sz w:val="21"/>
        </w:rPr>
        <w:t>6.1.1</w:t>
      </w:r>
      <w:r>
        <w:rPr>
          <w:sz w:val="21"/>
        </w:rPr>
        <w:t>项目安全生产的达标目标及相应事项的约定：按照国家有关安全条例和当地有关部门的规定对施工现场和施工方法采取有效的安全措施，确保安全施工。任何因承包人原因造成的工程、财产和人身伤害及安全事故，由承包人承担一切经济及法律责任并负责事后补救，发包人有权解除合同。发生上述事故的，承包人应在事故发生后</w:t>
      </w:r>
      <w:r>
        <w:rPr>
          <w:sz w:val="21"/>
        </w:rPr>
        <w:t>2</w:t>
      </w:r>
      <w:r>
        <w:rPr>
          <w:sz w:val="21"/>
        </w:rPr>
        <w:t>小时内及时通知发包人。若第三人主张发包人承担损害赔偿责任的，发包人向第三人支付赔偿费用后，有权向承包人追偿，并在尚未支付的合同价款中予以抵减。</w:t>
      </w:r>
    </w:p>
    <w:p>
      <w:pPr>
        <w:jc w:val="both"/>
      </w:pPr>
      <w:r>
        <w:rPr>
          <w:sz w:val="21"/>
        </w:rPr>
        <w:t>在合同期内承包人对施工现场的安全生产管理必须严格执行国家、省、市级及地方现行相关法律法规。对检查不合格的，监理工程师有权下达限期停工整改通知单，承包人在限期内无条件进行整改及至达到合格，造成工期延误的，工期不予顺延，由此造成的损失由承包人负责。</w:t>
      </w:r>
    </w:p>
    <w:p>
      <w:pPr>
        <w:jc w:val="both"/>
      </w:pPr>
      <w:r>
        <w:rPr>
          <w:sz w:val="21"/>
        </w:rPr>
        <w:t>6.1.2</w:t>
      </w:r>
      <w:r>
        <w:rPr>
          <w:sz w:val="21"/>
        </w:rPr>
        <w:t>安全生产保证措施：按通用条款执行。</w:t>
      </w:r>
    </w:p>
    <w:p>
      <w:pPr>
        <w:jc w:val="both"/>
      </w:pPr>
      <w:r>
        <w:rPr>
          <w:sz w:val="21"/>
        </w:rPr>
        <w:t>6.1.3</w:t>
      </w:r>
      <w:r>
        <w:rPr>
          <w:sz w:val="21"/>
        </w:rPr>
        <w:t>关于治安保卫的特别约定：承包人应与当地公安部门协商，在现场建立治安管理机构或联防组织，统一管理施工场地的治安保卫事项，履行合同工程的治安保卫职责。</w:t>
      </w:r>
    </w:p>
    <w:p>
      <w:pPr>
        <w:jc w:val="both"/>
      </w:pPr>
      <w:r>
        <w:rPr>
          <w:sz w:val="21"/>
        </w:rPr>
        <w:t>关于编制施工场地治安管理计划的约定：承包人应在工程开工后</w:t>
      </w:r>
      <w:r>
        <w:rPr>
          <w:sz w:val="21"/>
        </w:rPr>
        <w:t>7</w:t>
      </w:r>
      <w:r>
        <w:rPr>
          <w:sz w:val="21"/>
        </w:rPr>
        <w:t>天内编制施工场地治安管理计划，制定应对突发治安事件的紧急预案，经监理人审核后，报发包人备案。在工程施工过程中，发生暴乱、爆炸等恐怖事件，以及群殴、械斗等群体性突发治安事件的，承包人应立即向发包人、当地政府报告。发包人和承包人应积极协助当地有关部门采取措施平息事态，防止事态扩大，尽量避免人员伤亡和财产损失。</w:t>
      </w:r>
    </w:p>
    <w:p>
      <w:pPr>
        <w:jc w:val="both"/>
      </w:pPr>
      <w:r>
        <w:rPr>
          <w:sz w:val="21"/>
        </w:rPr>
        <w:t>6.1.4</w:t>
      </w:r>
      <w:r>
        <w:rPr>
          <w:sz w:val="21"/>
        </w:rPr>
        <w:t>文明施工</w:t>
      </w:r>
    </w:p>
    <w:p>
      <w:pPr>
        <w:jc w:val="both"/>
      </w:pPr>
      <w:r>
        <w:rPr>
          <w:sz w:val="21"/>
        </w:rPr>
        <w:t>合同当事人对文明施工的要求：按通用条款执行。</w:t>
      </w:r>
    </w:p>
    <w:p>
      <w:pPr>
        <w:jc w:val="both"/>
      </w:pPr>
      <w:r>
        <w:rPr>
          <w:sz w:val="21"/>
        </w:rPr>
        <w:t>6.1.5</w:t>
      </w:r>
      <w:r>
        <w:rPr>
          <w:sz w:val="21"/>
        </w:rPr>
        <w:t>关于安全文明施工费支付比例和支付期限的约定：安全文明施工措施费与工程进度款同期计量。安全文明施工措施费的计量采取按实发生原则，施工中承包人应及时办理使用材料的进场报批手续及人工、机械台班等数量的确认手续，计量时承包人必须提供有效票据或凭证。</w:t>
      </w:r>
    </w:p>
    <w:p>
      <w:pPr>
        <w:jc w:val="both"/>
      </w:pPr>
      <w:r>
        <w:rPr>
          <w:sz w:val="21"/>
        </w:rPr>
        <w:t>7.</w:t>
      </w:r>
      <w:r>
        <w:rPr>
          <w:sz w:val="21"/>
        </w:rPr>
        <w:t>工期和进度</w:t>
      </w:r>
    </w:p>
    <w:p>
      <w:pPr>
        <w:jc w:val="both"/>
      </w:pPr>
      <w:r>
        <w:rPr>
          <w:sz w:val="21"/>
        </w:rPr>
        <w:t>7.1</w:t>
      </w:r>
      <w:r>
        <w:rPr>
          <w:sz w:val="21"/>
        </w:rPr>
        <w:t>施工组织设计</w:t>
      </w:r>
    </w:p>
    <w:p>
      <w:pPr>
        <w:jc w:val="both"/>
      </w:pPr>
      <w:r>
        <w:rPr>
          <w:sz w:val="21"/>
        </w:rPr>
        <w:t>7.1.1</w:t>
      </w:r>
      <w:r>
        <w:rPr>
          <w:sz w:val="21"/>
        </w:rPr>
        <w:t>合同当事人约定的施工组织设计应包括的其他内容：按通用条款或双方另行约定。</w:t>
      </w:r>
    </w:p>
    <w:p>
      <w:pPr>
        <w:jc w:val="both"/>
      </w:pPr>
      <w:r>
        <w:rPr>
          <w:sz w:val="21"/>
        </w:rPr>
        <w:t>7.1.2</w:t>
      </w:r>
      <w:r>
        <w:rPr>
          <w:sz w:val="21"/>
        </w:rPr>
        <w:t>施工组织设计的提交和修改</w:t>
      </w:r>
    </w:p>
    <w:p>
      <w:pPr>
        <w:jc w:val="both"/>
      </w:pPr>
      <w:r>
        <w:rPr>
          <w:sz w:val="21"/>
        </w:rPr>
        <w:t>承包人提交详细施工组织设计的期限的约定：按通用条款执行。</w:t>
      </w:r>
    </w:p>
    <w:p>
      <w:pPr>
        <w:jc w:val="both"/>
      </w:pPr>
      <w:r>
        <w:rPr>
          <w:sz w:val="21"/>
        </w:rPr>
        <w:t>发包人和监理人在收到详细的施工组织设计后确认或提出修改意见的期限：按通用条款执行。</w:t>
      </w:r>
    </w:p>
    <w:p>
      <w:pPr>
        <w:jc w:val="both"/>
      </w:pPr>
      <w:r>
        <w:rPr>
          <w:sz w:val="21"/>
        </w:rPr>
        <w:t>7.2</w:t>
      </w:r>
      <w:r>
        <w:rPr>
          <w:sz w:val="21"/>
        </w:rPr>
        <w:t>施工进度计划</w:t>
      </w:r>
    </w:p>
    <w:p>
      <w:pPr>
        <w:jc w:val="both"/>
      </w:pPr>
      <w:r>
        <w:rPr>
          <w:sz w:val="21"/>
        </w:rPr>
        <w:t>7.2.2</w:t>
      </w:r>
      <w:r>
        <w:rPr>
          <w:sz w:val="21"/>
        </w:rPr>
        <w:t>施工进度计划的修订</w:t>
      </w:r>
    </w:p>
    <w:p>
      <w:pPr>
        <w:jc w:val="both"/>
      </w:pPr>
      <w:r>
        <w:rPr>
          <w:sz w:val="21"/>
        </w:rPr>
        <w:t>发包人和监理人在收到修订的施工进度计划后确认或提出修改意见的期限：按通用条款执行。</w:t>
      </w:r>
    </w:p>
    <w:p>
      <w:pPr>
        <w:jc w:val="both"/>
      </w:pPr>
      <w:r>
        <w:rPr>
          <w:sz w:val="21"/>
        </w:rPr>
        <w:t>7.3</w:t>
      </w:r>
      <w:r>
        <w:rPr>
          <w:sz w:val="21"/>
        </w:rPr>
        <w:t>开工</w:t>
      </w:r>
    </w:p>
    <w:p>
      <w:pPr>
        <w:jc w:val="both"/>
      </w:pPr>
      <w:r>
        <w:rPr>
          <w:sz w:val="21"/>
        </w:rPr>
        <w:t>7.3.1</w:t>
      </w:r>
      <w:r>
        <w:rPr>
          <w:sz w:val="21"/>
        </w:rPr>
        <w:t>开工准备</w:t>
      </w:r>
    </w:p>
    <w:p>
      <w:pPr>
        <w:jc w:val="both"/>
      </w:pPr>
      <w:r>
        <w:rPr>
          <w:sz w:val="21"/>
        </w:rPr>
        <w:t>关于承包人提交工程开工报审表的期限：开工前</w:t>
      </w:r>
      <w:r>
        <w:rPr>
          <w:sz w:val="21"/>
        </w:rPr>
        <w:t>3</w:t>
      </w:r>
      <w:r>
        <w:rPr>
          <w:sz w:val="21"/>
        </w:rPr>
        <w:t>个日历天。</w:t>
      </w:r>
    </w:p>
    <w:p>
      <w:pPr>
        <w:jc w:val="both"/>
      </w:pPr>
      <w:r>
        <w:rPr>
          <w:sz w:val="21"/>
        </w:rPr>
        <w:t>关于发包人应完成的其他开工准备工作及期限：</w:t>
      </w:r>
      <w:r>
        <w:rPr>
          <w:sz w:val="21"/>
        </w:rPr>
        <w:t xml:space="preserve">/  </w:t>
      </w:r>
      <w:r>
        <w:rPr>
          <w:sz w:val="21"/>
        </w:rPr>
        <w:t>。</w:t>
      </w:r>
    </w:p>
    <w:p>
      <w:pPr>
        <w:jc w:val="both"/>
      </w:pPr>
      <w:r>
        <w:rPr>
          <w:sz w:val="21"/>
        </w:rPr>
        <w:t>关于承包人应完成的其他开工准备工作及期限：</w:t>
      </w:r>
      <w:r>
        <w:rPr>
          <w:sz w:val="21"/>
        </w:rPr>
        <w:t xml:space="preserve">/  </w:t>
      </w:r>
      <w:r>
        <w:rPr>
          <w:sz w:val="21"/>
        </w:rPr>
        <w:t>。</w:t>
      </w:r>
    </w:p>
    <w:p>
      <w:pPr>
        <w:jc w:val="both"/>
      </w:pPr>
      <w:r>
        <w:rPr>
          <w:sz w:val="21"/>
        </w:rPr>
        <w:t>7.3.2</w:t>
      </w:r>
      <w:r>
        <w:rPr>
          <w:sz w:val="21"/>
        </w:rPr>
        <w:t>开工通知</w:t>
      </w:r>
    </w:p>
    <w:p>
      <w:pPr>
        <w:jc w:val="both"/>
      </w:pPr>
      <w:r>
        <w:rPr>
          <w:sz w:val="21"/>
        </w:rPr>
        <w:t>因发包人原因造成监理人未能在计划开工日期之日起</w:t>
      </w:r>
      <w:r>
        <w:rPr>
          <w:sz w:val="21"/>
        </w:rPr>
        <w:t>90</w:t>
      </w:r>
      <w:r>
        <w:rPr>
          <w:sz w:val="21"/>
        </w:rPr>
        <w:t>天内发出开工通知的，承包人有权提出解除合同，但发包人不对价格进行任何调整亦不对承包人进行任何赔偿。</w:t>
      </w:r>
    </w:p>
    <w:p>
      <w:pPr>
        <w:jc w:val="both"/>
      </w:pPr>
      <w:r>
        <w:rPr>
          <w:sz w:val="21"/>
        </w:rPr>
        <w:t>7.4</w:t>
      </w:r>
      <w:r>
        <w:rPr>
          <w:sz w:val="21"/>
        </w:rPr>
        <w:t>测量放线</w:t>
      </w:r>
    </w:p>
    <w:p>
      <w:pPr>
        <w:jc w:val="both"/>
      </w:pPr>
      <w:r>
        <w:rPr>
          <w:sz w:val="21"/>
        </w:rPr>
        <w:t>7.4.1</w:t>
      </w:r>
      <w:r>
        <w:rPr>
          <w:sz w:val="21"/>
        </w:rPr>
        <w:t>发包人通过监理人向承包人提供测量基准点、基准线和水准点及其书面资料的期限：按通用条款执行。</w:t>
      </w:r>
    </w:p>
    <w:p>
      <w:pPr>
        <w:jc w:val="both"/>
      </w:pPr>
      <w:r>
        <w:rPr>
          <w:sz w:val="21"/>
        </w:rPr>
        <w:t>7.5</w:t>
      </w:r>
      <w:r>
        <w:rPr>
          <w:sz w:val="21"/>
        </w:rPr>
        <w:t>工期延误</w:t>
      </w:r>
    </w:p>
    <w:p>
      <w:pPr>
        <w:jc w:val="both"/>
      </w:pPr>
      <w:r>
        <w:rPr>
          <w:sz w:val="21"/>
        </w:rPr>
        <w:t>7.5.1</w:t>
      </w:r>
      <w:r>
        <w:rPr>
          <w:sz w:val="21"/>
        </w:rPr>
        <w:t>因发包人原因导致工期延误</w:t>
      </w:r>
    </w:p>
    <w:p>
      <w:pPr>
        <w:jc w:val="both"/>
      </w:pPr>
      <w:r>
        <w:rPr>
          <w:sz w:val="21"/>
        </w:rPr>
        <w:t>（</w:t>
      </w:r>
      <w:r>
        <w:rPr>
          <w:sz w:val="21"/>
        </w:rPr>
        <w:t>1</w:t>
      </w:r>
      <w:r>
        <w:rPr>
          <w:sz w:val="21"/>
        </w:rPr>
        <w:t>）</w:t>
      </w:r>
      <w:r>
        <w:rPr>
          <w:sz w:val="21"/>
        </w:rPr>
        <w:t>~</w:t>
      </w:r>
      <w:r>
        <w:rPr>
          <w:sz w:val="21"/>
        </w:rPr>
        <w:t>（</w:t>
      </w:r>
      <w:r>
        <w:rPr>
          <w:sz w:val="21"/>
        </w:rPr>
        <w:t>6</w:t>
      </w:r>
      <w:r>
        <w:rPr>
          <w:sz w:val="21"/>
        </w:rPr>
        <w:t>）按通用条款执行。</w:t>
      </w:r>
    </w:p>
    <w:p>
      <w:pPr>
        <w:jc w:val="both"/>
      </w:pPr>
      <w:r>
        <w:rPr>
          <w:sz w:val="21"/>
        </w:rPr>
        <w:t>（</w:t>
      </w:r>
      <w:r>
        <w:rPr>
          <w:sz w:val="21"/>
        </w:rPr>
        <w:t>7</w:t>
      </w:r>
      <w:r>
        <w:rPr>
          <w:sz w:val="21"/>
        </w:rPr>
        <w:t>）因发包人原因导致工期延误的其他情形：</w:t>
      </w:r>
      <w:r>
        <w:rPr>
          <w:sz w:val="21"/>
        </w:rPr>
        <w:t>/</w:t>
      </w:r>
      <w:r>
        <w:rPr>
          <w:sz w:val="21"/>
        </w:rPr>
        <w:t>。</w:t>
      </w:r>
    </w:p>
    <w:p>
      <w:pPr>
        <w:jc w:val="both"/>
      </w:pPr>
      <w:r>
        <w:rPr>
          <w:sz w:val="21"/>
        </w:rPr>
        <w:t>7.5.2</w:t>
      </w:r>
      <w:r>
        <w:rPr>
          <w:sz w:val="21"/>
        </w:rPr>
        <w:t>因承包人原因导致工期延误</w:t>
      </w:r>
    </w:p>
    <w:p>
      <w:pPr>
        <w:jc w:val="both"/>
      </w:pPr>
      <w:r>
        <w:rPr>
          <w:sz w:val="21"/>
        </w:rPr>
        <w:t>因承包人原因造成工期延误，逾期竣工违约金的计算方法为：</w:t>
      </w:r>
    </w:p>
    <w:p>
      <w:pPr>
        <w:jc w:val="both"/>
      </w:pPr>
      <w:r>
        <w:rPr>
          <w:sz w:val="21"/>
        </w:rPr>
        <w:t>承包人</w:t>
      </w:r>
      <w:r>
        <w:rPr>
          <w:sz w:val="21"/>
        </w:rPr>
        <w:t>未能按时竣工的，每延期</w:t>
      </w:r>
      <w:r>
        <w:rPr>
          <w:sz w:val="21"/>
        </w:rPr>
        <w:t>1</w:t>
      </w:r>
      <w:r>
        <w:rPr>
          <w:sz w:val="21"/>
        </w:rPr>
        <w:t>日按合同价的</w:t>
      </w:r>
      <w:r>
        <w:rPr>
          <w:sz w:val="21"/>
        </w:rPr>
        <w:t>1</w:t>
      </w:r>
      <w:r>
        <w:rPr>
          <w:sz w:val="21"/>
        </w:rPr>
        <w:t>‰</w:t>
      </w:r>
      <w:r>
        <w:rPr>
          <w:sz w:val="21"/>
        </w:rPr>
        <w:t>/</w:t>
      </w:r>
      <w:r>
        <w:rPr>
          <w:sz w:val="21"/>
        </w:rPr>
        <w:t>天支付违约金（</w:t>
      </w:r>
      <w:r>
        <w:rPr>
          <w:sz w:val="21"/>
        </w:rPr>
        <w:t>发包人</w:t>
      </w:r>
      <w:r>
        <w:rPr>
          <w:sz w:val="21"/>
        </w:rPr>
        <w:t>有权直接从应付工程款中扣除），违约金最高不超过合同履约保证金额；</w:t>
      </w:r>
      <w:r>
        <w:rPr>
          <w:sz w:val="21"/>
        </w:rPr>
        <w:t>承包人</w:t>
      </w:r>
      <w:r>
        <w:rPr>
          <w:sz w:val="21"/>
        </w:rPr>
        <w:t>无辜拖延</w:t>
      </w:r>
      <w:r>
        <w:rPr>
          <w:sz w:val="21"/>
        </w:rPr>
        <w:t>20</w:t>
      </w:r>
      <w:r>
        <w:rPr>
          <w:sz w:val="21"/>
        </w:rPr>
        <w:t>日以上视为根本违约，</w:t>
      </w:r>
      <w:r>
        <w:rPr>
          <w:sz w:val="21"/>
        </w:rPr>
        <w:t>发包人</w:t>
      </w:r>
      <w:r>
        <w:rPr>
          <w:sz w:val="21"/>
        </w:rPr>
        <w:t>有权解除合同，</w:t>
      </w:r>
      <w:r>
        <w:rPr>
          <w:sz w:val="21"/>
        </w:rPr>
        <w:t>承包人</w:t>
      </w:r>
      <w:r>
        <w:rPr>
          <w:sz w:val="21"/>
        </w:rPr>
        <w:t>除应全额退还</w:t>
      </w:r>
      <w:r>
        <w:rPr>
          <w:sz w:val="21"/>
        </w:rPr>
        <w:t>发包人</w:t>
      </w:r>
      <w:r>
        <w:rPr>
          <w:sz w:val="21"/>
        </w:rPr>
        <w:t>已支付的工程款外，还应向</w:t>
      </w:r>
      <w:r>
        <w:rPr>
          <w:sz w:val="21"/>
        </w:rPr>
        <w:t>发包人</w:t>
      </w:r>
      <w:r>
        <w:rPr>
          <w:sz w:val="21"/>
        </w:rPr>
        <w:t>支付合同价</w:t>
      </w:r>
      <w:r>
        <w:rPr>
          <w:sz w:val="21"/>
        </w:rPr>
        <w:t>20%</w:t>
      </w:r>
      <w:r>
        <w:rPr>
          <w:sz w:val="21"/>
        </w:rPr>
        <w:t>作为违约金。如施工质量问题等导致合同目的无法实现将视为严重违约，</w:t>
      </w:r>
      <w:r>
        <w:rPr>
          <w:sz w:val="21"/>
        </w:rPr>
        <w:t>发包人</w:t>
      </w:r>
      <w:r>
        <w:rPr>
          <w:sz w:val="21"/>
        </w:rPr>
        <w:t>有权解除合同，</w:t>
      </w:r>
      <w:r>
        <w:rPr>
          <w:sz w:val="21"/>
        </w:rPr>
        <w:t>承包人</w:t>
      </w:r>
      <w:r>
        <w:rPr>
          <w:sz w:val="21"/>
        </w:rPr>
        <w:t>除应退还已收工程款外还应按合同价</w:t>
      </w:r>
      <w:r>
        <w:rPr>
          <w:sz w:val="21"/>
        </w:rPr>
        <w:t>20%</w:t>
      </w:r>
      <w:r>
        <w:rPr>
          <w:sz w:val="21"/>
        </w:rPr>
        <w:t>向</w:t>
      </w:r>
      <w:r>
        <w:rPr>
          <w:sz w:val="21"/>
        </w:rPr>
        <w:t>发包人</w:t>
      </w:r>
      <w:r>
        <w:rPr>
          <w:sz w:val="21"/>
        </w:rPr>
        <w:t>支付违约金，违约金不足以弥补损失的，</w:t>
      </w:r>
      <w:r>
        <w:rPr>
          <w:sz w:val="21"/>
        </w:rPr>
        <w:t>承包人</w:t>
      </w:r>
      <w:r>
        <w:rPr>
          <w:sz w:val="21"/>
        </w:rPr>
        <w:t>还应向</w:t>
      </w:r>
      <w:r>
        <w:rPr>
          <w:sz w:val="21"/>
        </w:rPr>
        <w:t>发包人</w:t>
      </w:r>
      <w:r>
        <w:rPr>
          <w:sz w:val="21"/>
        </w:rPr>
        <w:t>赔偿损失。</w:t>
      </w:r>
    </w:p>
    <w:p>
      <w:pPr>
        <w:jc w:val="both"/>
      </w:pPr>
      <w:r>
        <w:rPr>
          <w:sz w:val="21"/>
        </w:rPr>
        <w:t>7.6</w:t>
      </w:r>
      <w:r>
        <w:rPr>
          <w:sz w:val="21"/>
        </w:rPr>
        <w:t>不利物质条件</w:t>
      </w:r>
    </w:p>
    <w:p>
      <w:pPr>
        <w:jc w:val="both"/>
      </w:pPr>
      <w:r>
        <w:rPr>
          <w:sz w:val="21"/>
        </w:rPr>
        <w:t>不利物质条件的其他情形和有关约定：</w:t>
      </w:r>
      <w:r>
        <w:rPr>
          <w:sz w:val="21"/>
        </w:rPr>
        <w:t xml:space="preserve">/  </w:t>
      </w:r>
      <w:r>
        <w:rPr>
          <w:sz w:val="21"/>
        </w:rPr>
        <w:t>。</w:t>
      </w:r>
    </w:p>
    <w:p>
      <w:pPr>
        <w:jc w:val="both"/>
      </w:pPr>
      <w:r>
        <w:rPr>
          <w:sz w:val="21"/>
        </w:rPr>
        <w:t>7.7</w:t>
      </w:r>
      <w:r>
        <w:rPr>
          <w:sz w:val="21"/>
        </w:rPr>
        <w:t>异常恶劣的气候条件</w:t>
      </w:r>
    </w:p>
    <w:p>
      <w:pPr>
        <w:jc w:val="both"/>
      </w:pPr>
      <w:r>
        <w:rPr>
          <w:sz w:val="21"/>
        </w:rPr>
        <w:t>发包人和承包人同意以下情形视为异常恶劣的气候条件：</w:t>
      </w:r>
    </w:p>
    <w:p>
      <w:pPr>
        <w:jc w:val="both"/>
      </w:pPr>
      <w:r>
        <w:rPr>
          <w:sz w:val="21"/>
        </w:rPr>
        <w:t>(1)</w:t>
      </w:r>
      <w:r>
        <w:rPr>
          <w:sz w:val="21"/>
        </w:rPr>
        <w:t>日降雨量大于</w:t>
      </w:r>
      <w:r>
        <w:rPr>
          <w:sz w:val="21"/>
        </w:rPr>
        <w:t>200  mm</w:t>
      </w:r>
      <w:r>
        <w:rPr>
          <w:sz w:val="21"/>
        </w:rPr>
        <w:t>的雨日超过</w:t>
      </w:r>
      <w:r>
        <w:rPr>
          <w:sz w:val="21"/>
        </w:rPr>
        <w:t>3</w:t>
      </w:r>
      <w:r>
        <w:rPr>
          <w:sz w:val="21"/>
        </w:rPr>
        <w:t>天；</w:t>
      </w:r>
    </w:p>
    <w:p>
      <w:pPr>
        <w:jc w:val="both"/>
      </w:pPr>
      <w:r>
        <w:rPr>
          <w:sz w:val="21"/>
        </w:rPr>
        <w:t>(2)</w:t>
      </w:r>
      <w:r>
        <w:rPr>
          <w:sz w:val="21"/>
        </w:rPr>
        <w:t>风速大于</w:t>
      </w:r>
      <w:r>
        <w:rPr>
          <w:sz w:val="21"/>
        </w:rPr>
        <w:t>33 m/s</w:t>
      </w:r>
      <w:r>
        <w:rPr>
          <w:sz w:val="21"/>
        </w:rPr>
        <w:t>的</w:t>
      </w:r>
      <w:r>
        <w:rPr>
          <w:sz w:val="21"/>
        </w:rPr>
        <w:t>12</w:t>
      </w:r>
      <w:r>
        <w:rPr>
          <w:sz w:val="21"/>
        </w:rPr>
        <w:t>级以上台风灾害；</w:t>
      </w:r>
    </w:p>
    <w:p>
      <w:pPr>
        <w:jc w:val="both"/>
      </w:pPr>
      <w:r>
        <w:rPr>
          <w:sz w:val="21"/>
        </w:rPr>
        <w:t>(3)</w:t>
      </w:r>
      <w:r>
        <w:rPr>
          <w:sz w:val="21"/>
        </w:rPr>
        <w:t>日气温超过</w:t>
      </w:r>
      <w:r>
        <w:rPr>
          <w:sz w:val="21"/>
        </w:rPr>
        <w:t>38 ℃</w:t>
      </w:r>
      <w:r>
        <w:rPr>
          <w:sz w:val="21"/>
        </w:rPr>
        <w:t>的高温大于</w:t>
      </w:r>
      <w:r>
        <w:rPr>
          <w:sz w:val="21"/>
        </w:rPr>
        <w:t>3</w:t>
      </w:r>
      <w:r>
        <w:rPr>
          <w:sz w:val="21"/>
        </w:rPr>
        <w:t>天；</w:t>
      </w:r>
    </w:p>
    <w:p>
      <w:pPr>
        <w:jc w:val="both"/>
      </w:pPr>
      <w:r>
        <w:rPr>
          <w:sz w:val="21"/>
        </w:rPr>
        <w:t>(4)</w:t>
      </w:r>
      <w:r>
        <w:rPr>
          <w:sz w:val="21"/>
        </w:rPr>
        <w:t>日气温低于</w:t>
      </w:r>
      <w:r>
        <w:rPr>
          <w:sz w:val="21"/>
        </w:rPr>
        <w:t>-3 ℃</w:t>
      </w:r>
      <w:r>
        <w:rPr>
          <w:sz w:val="21"/>
        </w:rPr>
        <w:t>的严寒大于</w:t>
      </w:r>
      <w:r>
        <w:rPr>
          <w:sz w:val="21"/>
        </w:rPr>
        <w:t>3</w:t>
      </w:r>
      <w:r>
        <w:rPr>
          <w:sz w:val="21"/>
        </w:rPr>
        <w:t>天；</w:t>
      </w:r>
    </w:p>
    <w:p>
      <w:pPr>
        <w:jc w:val="both"/>
      </w:pPr>
      <w:r>
        <w:rPr>
          <w:sz w:val="21"/>
        </w:rPr>
        <w:t>(5)</w:t>
      </w:r>
      <w:r>
        <w:rPr>
          <w:sz w:val="21"/>
        </w:rPr>
        <w:t>造成工程损坏的冰雹和大雪灾害：日降雪量</w:t>
      </w:r>
      <w:r>
        <w:rPr>
          <w:sz w:val="21"/>
        </w:rPr>
        <w:t>50mm</w:t>
      </w:r>
      <w:r>
        <w:rPr>
          <w:sz w:val="21"/>
        </w:rPr>
        <w:t>及以上大于</w:t>
      </w:r>
      <w:r>
        <w:rPr>
          <w:sz w:val="21"/>
        </w:rPr>
        <w:t>3</w:t>
      </w:r>
      <w:r>
        <w:rPr>
          <w:sz w:val="21"/>
        </w:rPr>
        <w:t>天；</w:t>
      </w:r>
    </w:p>
    <w:p>
      <w:pPr>
        <w:jc w:val="both"/>
      </w:pPr>
      <w:r>
        <w:rPr>
          <w:sz w:val="21"/>
        </w:rPr>
        <w:t>(6)</w:t>
      </w:r>
      <w:r>
        <w:rPr>
          <w:sz w:val="21"/>
        </w:rPr>
        <w:t>其它异常恶劣气候灾害。</w:t>
      </w:r>
    </w:p>
    <w:p>
      <w:pPr>
        <w:jc w:val="both"/>
      </w:pPr>
      <w:r>
        <w:rPr>
          <w:sz w:val="21"/>
        </w:rPr>
        <w:t>7.8</w:t>
      </w:r>
      <w:r>
        <w:rPr>
          <w:sz w:val="21"/>
        </w:rPr>
        <w:t>暂停施工：按通用条款执行。</w:t>
      </w:r>
    </w:p>
    <w:p>
      <w:pPr>
        <w:jc w:val="both"/>
      </w:pPr>
      <w:r>
        <w:rPr>
          <w:sz w:val="21"/>
        </w:rPr>
        <w:t>7.9</w:t>
      </w:r>
      <w:r>
        <w:rPr>
          <w:sz w:val="21"/>
        </w:rPr>
        <w:t>提前竣工的奖励</w:t>
      </w:r>
    </w:p>
    <w:p>
      <w:pPr>
        <w:jc w:val="both"/>
      </w:pPr>
      <w:r>
        <w:rPr>
          <w:sz w:val="21"/>
        </w:rPr>
        <w:t>7.9.2</w:t>
      </w:r>
      <w:r>
        <w:rPr>
          <w:sz w:val="21"/>
        </w:rPr>
        <w:t>提前竣工的奖励：无。</w:t>
      </w:r>
    </w:p>
    <w:p>
      <w:pPr>
        <w:jc w:val="both"/>
      </w:pPr>
      <w:r>
        <w:rPr>
          <w:sz w:val="21"/>
        </w:rPr>
        <w:t>8.</w:t>
      </w:r>
      <w:r>
        <w:rPr>
          <w:sz w:val="21"/>
        </w:rPr>
        <w:t>材料与设备</w:t>
      </w:r>
    </w:p>
    <w:p>
      <w:pPr>
        <w:jc w:val="both"/>
      </w:pPr>
      <w:r>
        <w:rPr>
          <w:sz w:val="21"/>
        </w:rPr>
        <w:t>8.3</w:t>
      </w:r>
      <w:r>
        <w:rPr>
          <w:sz w:val="21"/>
        </w:rPr>
        <w:t>材料与工程设备的接收与拒收</w:t>
      </w:r>
    </w:p>
    <w:p>
      <w:pPr>
        <w:jc w:val="both"/>
      </w:pPr>
      <w:r>
        <w:rPr>
          <w:sz w:val="21"/>
        </w:rPr>
        <w:t>8.3.2</w:t>
      </w:r>
      <w:r>
        <w:rPr>
          <w:sz w:val="21"/>
        </w:rPr>
        <w:t>承包人采购的材料和工程设备，应保证产品质量合格，承包人应在材料和工程设备到货前</w:t>
      </w:r>
      <w:r>
        <w:rPr>
          <w:sz w:val="21"/>
        </w:rPr>
        <w:t>24</w:t>
      </w:r>
      <w:r>
        <w:rPr>
          <w:sz w:val="21"/>
        </w:rPr>
        <w:t>小时通知监理人检验。承包人进行永久设备、材料的制造和生产的，应符合相关质量标准，并向监理人提交材料的样本以及有关资料，并应在使用该材料或工程设备之前获得监理人同意。</w:t>
      </w:r>
    </w:p>
    <w:p>
      <w:pPr>
        <w:jc w:val="both"/>
      </w:pPr>
      <w:r>
        <w:rPr>
          <w:sz w:val="21"/>
        </w:rPr>
        <w:t xml:space="preserve"> </w:t>
      </w:r>
      <w:r>
        <w:rPr>
          <w:sz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jc w:val="both"/>
      </w:pPr>
      <w:r>
        <w:rPr>
          <w:sz w:val="21"/>
        </w:rPr>
        <w:t>8.4</w:t>
      </w:r>
      <w:r>
        <w:rPr>
          <w:sz w:val="21"/>
        </w:rPr>
        <w:t>材料与工程设备的保管与使用</w:t>
      </w:r>
    </w:p>
    <w:p>
      <w:pPr>
        <w:jc w:val="both"/>
      </w:pPr>
      <w:r>
        <w:rPr>
          <w:sz w:val="21"/>
        </w:rPr>
        <w:t>8.4.1</w:t>
      </w:r>
      <w:r>
        <w:rPr>
          <w:sz w:val="21"/>
        </w:rPr>
        <w:t>发包人供应的材料设备的保管费用的承担：由承包人负责承担。</w:t>
      </w:r>
    </w:p>
    <w:p>
      <w:pPr>
        <w:jc w:val="both"/>
      </w:pPr>
      <w:r>
        <w:rPr>
          <w:sz w:val="21"/>
        </w:rPr>
        <w:t>8.5</w:t>
      </w:r>
      <w:r>
        <w:rPr>
          <w:sz w:val="21"/>
        </w:rPr>
        <w:t>禁止使用不合格的材料和工程设备</w:t>
      </w:r>
    </w:p>
    <w:p>
      <w:pPr>
        <w:jc w:val="both"/>
      </w:pPr>
      <w:r>
        <w:rPr>
          <w:sz w:val="21"/>
        </w:rPr>
        <w:t>8.5.1</w:t>
      </w:r>
      <w:r>
        <w:rPr>
          <w:sz w:val="21"/>
        </w:rPr>
        <w:t>监理人有权拒绝承包人提供的不合格材料或工程设备，并要求承包人立即进行更换。监理人应在更换后再次进行检查和检验，由此增加的费用和（或）延误的工期由承包人承担。</w:t>
      </w:r>
    </w:p>
    <w:p>
      <w:pPr>
        <w:jc w:val="both"/>
      </w:pPr>
      <w:r>
        <w:rPr>
          <w:sz w:val="21"/>
        </w:rPr>
        <w:t>8.5.2</w:t>
      </w:r>
      <w:r>
        <w:rPr>
          <w:sz w:val="21"/>
        </w:rPr>
        <w:t>监理人发现承包人使用了不合格的材料和工程设备，承包人应按照监理人的指示立即改正，并禁止在工程中继续使用不合格的材料和工程设备。</w:t>
      </w:r>
    </w:p>
    <w:p>
      <w:pPr>
        <w:jc w:val="both"/>
      </w:pPr>
      <w:r>
        <w:rPr>
          <w:sz w:val="21"/>
        </w:rPr>
        <w:t>8.5.3</w:t>
      </w:r>
      <w:r>
        <w:rPr>
          <w:sz w:val="21"/>
        </w:rPr>
        <w:t>发包人提供的材料或工程设备不符合合同要求的，承包人有权拒绝，并可要求发包人更换，由此增加的费用和（或）延误的工期由发包人承担，并支付承包人合理的利润。</w:t>
      </w:r>
    </w:p>
    <w:p>
      <w:pPr>
        <w:jc w:val="both"/>
      </w:pPr>
      <w:r>
        <w:rPr>
          <w:sz w:val="21"/>
        </w:rPr>
        <w:t>8.6</w:t>
      </w:r>
      <w:r>
        <w:rPr>
          <w:sz w:val="21"/>
        </w:rPr>
        <w:t>样品</w:t>
      </w:r>
    </w:p>
    <w:p>
      <w:pPr>
        <w:jc w:val="both"/>
      </w:pPr>
      <w:r>
        <w:rPr>
          <w:sz w:val="21"/>
        </w:rPr>
        <w:t>8.6.1</w:t>
      </w:r>
      <w:r>
        <w:rPr>
          <w:sz w:val="21"/>
        </w:rPr>
        <w:t>样品的报送与封存</w:t>
      </w:r>
    </w:p>
    <w:p>
      <w:pPr>
        <w:jc w:val="both"/>
      </w:pPr>
      <w:r>
        <w:rPr>
          <w:sz w:val="21"/>
        </w:rPr>
        <w:t>需要承包人报送样品的材料或工程设备，样品的种类、名称、规格、数量要求：承包人采购的材料和工程设备必须符合设计文件和国家、广东省、</w:t>
      </w:r>
      <w:r>
        <w:rPr>
          <w:sz w:val="21"/>
        </w:rPr>
        <w:t>江门</w:t>
      </w:r>
      <w:r>
        <w:rPr>
          <w:sz w:val="21"/>
        </w:rPr>
        <w:t>市行业的相关规范、标准及本合同相关规定；施工材料和设备进场前提供样板给招标人确认后，凭招标人或监理人所发出的确认书进行订购，样板由招标人或监理人保存，以便核对，否则所造成直接经济损失由成交供应商全部承担。承包人所供材料到场，必须提交相关管理部门出具的合格证和质量证明文件，在招标人及监理工程师对材料验收合格后方可使用。</w:t>
      </w:r>
    </w:p>
    <w:p>
      <w:pPr>
        <w:jc w:val="both"/>
      </w:pPr>
      <w:r>
        <w:rPr>
          <w:sz w:val="21"/>
        </w:rPr>
        <w:t>8.8</w:t>
      </w:r>
      <w:r>
        <w:rPr>
          <w:sz w:val="21"/>
        </w:rPr>
        <w:t>施工设备和临时设施</w:t>
      </w:r>
    </w:p>
    <w:p>
      <w:pPr>
        <w:jc w:val="both"/>
      </w:pPr>
      <w:r>
        <w:rPr>
          <w:sz w:val="21"/>
        </w:rPr>
        <w:t>8.8.1</w:t>
      </w:r>
      <w:r>
        <w:rPr>
          <w:sz w:val="21"/>
        </w:rPr>
        <w:t>承包人提供的施工设备和临时设施</w:t>
      </w:r>
    </w:p>
    <w:p>
      <w:pPr>
        <w:jc w:val="both"/>
      </w:pPr>
      <w:r>
        <w:rPr>
          <w:sz w:val="21"/>
        </w:rPr>
        <w:t>关于修建临时设施费用承担的约定：承包人应按合同工程进度计划的要求，及时配置施工设备和修建临时设施，承包人应自行承担修建临时设施的费用，需要临时占地的，承包人应办理其申请手续并承担相应的费用。承包人的施工设备须经监理工程师核查后才能进入施工场地投入使用，承包人更换合同约定的施工设备，应经监理工程师同意并由其报发包人批准后方可实施</w:t>
      </w:r>
      <w:r>
        <w:rPr>
          <w:sz w:val="21"/>
        </w:rPr>
        <w:t>。</w:t>
      </w:r>
    </w:p>
    <w:p>
      <w:pPr>
        <w:jc w:val="both"/>
      </w:pPr>
      <w:r>
        <w:rPr>
          <w:sz w:val="21"/>
        </w:rPr>
        <w:t>9.</w:t>
      </w:r>
      <w:r>
        <w:rPr>
          <w:sz w:val="21"/>
        </w:rPr>
        <w:t>试验与检验</w:t>
      </w:r>
    </w:p>
    <w:p>
      <w:pPr>
        <w:jc w:val="both"/>
      </w:pPr>
      <w:r>
        <w:rPr>
          <w:sz w:val="21"/>
        </w:rPr>
        <w:t>9.1</w:t>
      </w:r>
      <w:r>
        <w:rPr>
          <w:sz w:val="21"/>
        </w:rPr>
        <w:t>试验设备与试验人员</w:t>
      </w:r>
    </w:p>
    <w:p>
      <w:pPr>
        <w:jc w:val="both"/>
      </w:pPr>
      <w:r>
        <w:rPr>
          <w:sz w:val="21"/>
        </w:rPr>
        <w:t>9.1.2</w:t>
      </w:r>
      <w:r>
        <w:rPr>
          <w:sz w:val="21"/>
        </w:rPr>
        <w:t>试验设备</w:t>
      </w:r>
    </w:p>
    <w:p>
      <w:pPr>
        <w:jc w:val="both"/>
      </w:pPr>
      <w:r>
        <w:rPr>
          <w:sz w:val="21"/>
        </w:rPr>
        <w:t>施工现场需要配置的试验场所：</w:t>
      </w:r>
      <w:r>
        <w:rPr>
          <w:sz w:val="21"/>
        </w:rPr>
        <w:t>/</w:t>
      </w:r>
      <w:r>
        <w:rPr>
          <w:sz w:val="21"/>
        </w:rPr>
        <w:t>。</w:t>
      </w:r>
    </w:p>
    <w:p>
      <w:pPr>
        <w:jc w:val="both"/>
      </w:pPr>
      <w:r>
        <w:rPr>
          <w:sz w:val="21"/>
        </w:rPr>
        <w:t>施工现场需要配备的试验设备：</w:t>
      </w:r>
      <w:r>
        <w:rPr>
          <w:sz w:val="21"/>
        </w:rPr>
        <w:t>/</w:t>
      </w:r>
      <w:r>
        <w:rPr>
          <w:sz w:val="21"/>
        </w:rPr>
        <w:t>。</w:t>
      </w:r>
    </w:p>
    <w:p>
      <w:pPr>
        <w:jc w:val="both"/>
      </w:pPr>
      <w:r>
        <w:rPr>
          <w:sz w:val="21"/>
        </w:rPr>
        <w:t>施工现场需要具备的其他试验条件：</w:t>
      </w:r>
      <w:r>
        <w:rPr>
          <w:sz w:val="21"/>
        </w:rPr>
        <w:t>/</w:t>
      </w:r>
      <w:r>
        <w:rPr>
          <w:sz w:val="21"/>
        </w:rPr>
        <w:t>。</w:t>
      </w:r>
    </w:p>
    <w:p>
      <w:pPr>
        <w:jc w:val="both"/>
      </w:pPr>
      <w:r>
        <w:rPr>
          <w:sz w:val="21"/>
        </w:rPr>
        <w:t>9.4</w:t>
      </w:r>
      <w:r>
        <w:rPr>
          <w:sz w:val="21"/>
        </w:rPr>
        <w:t>现场工艺试验</w:t>
      </w:r>
    </w:p>
    <w:p>
      <w:pPr>
        <w:jc w:val="both"/>
      </w:pPr>
      <w:r>
        <w:rPr>
          <w:sz w:val="21"/>
        </w:rPr>
        <w:t>现场工艺试验的有关约定：</w:t>
      </w:r>
      <w:r>
        <w:rPr>
          <w:sz w:val="21"/>
        </w:rPr>
        <w:t>/</w:t>
      </w:r>
      <w:r>
        <w:rPr>
          <w:sz w:val="21"/>
        </w:rPr>
        <w:t>。</w:t>
      </w:r>
    </w:p>
    <w:p>
      <w:pPr>
        <w:jc w:val="both"/>
      </w:pPr>
      <w:r>
        <w:rPr>
          <w:sz w:val="21"/>
        </w:rPr>
        <w:t>10.</w:t>
      </w:r>
      <w:r>
        <w:rPr>
          <w:sz w:val="21"/>
        </w:rPr>
        <w:t>变更</w:t>
      </w:r>
    </w:p>
    <w:p>
      <w:pPr>
        <w:jc w:val="both"/>
      </w:pPr>
      <w:r>
        <w:rPr>
          <w:sz w:val="21"/>
        </w:rPr>
        <w:t>10.1</w:t>
      </w:r>
      <w:r>
        <w:rPr>
          <w:sz w:val="21"/>
        </w:rPr>
        <w:t>变更的范围</w:t>
      </w:r>
    </w:p>
    <w:p>
      <w:pPr>
        <w:jc w:val="both"/>
      </w:pPr>
      <w:r>
        <w:rPr>
          <w:sz w:val="21"/>
        </w:rPr>
        <w:t>关于变更的范围的约定：按通用条款执行。</w:t>
      </w:r>
    </w:p>
    <w:p>
      <w:pPr>
        <w:jc w:val="both"/>
      </w:pPr>
      <w:r>
        <w:rPr>
          <w:sz w:val="21"/>
        </w:rPr>
        <w:t>10.3</w:t>
      </w:r>
      <w:r>
        <w:rPr>
          <w:sz w:val="21"/>
        </w:rPr>
        <w:t>变更程序</w:t>
      </w:r>
    </w:p>
    <w:p>
      <w:pPr>
        <w:jc w:val="both"/>
      </w:pPr>
      <w:r>
        <w:rPr>
          <w:sz w:val="21"/>
        </w:rPr>
        <w:t>工程变更程序：必须按照相关管理办法执行；对工程变更、工程签证等相关事项的确认认可须完成发包人内部一切审批同意手续而不受相关条款规定的时限限制。</w:t>
      </w:r>
    </w:p>
    <w:p>
      <w:pPr>
        <w:jc w:val="both"/>
      </w:pPr>
      <w:r>
        <w:rPr>
          <w:sz w:val="21"/>
        </w:rPr>
        <w:t>10.3.3</w:t>
      </w:r>
      <w:r>
        <w:rPr>
          <w:sz w:val="21"/>
        </w:rPr>
        <w:t>变更执行</w:t>
      </w:r>
    </w:p>
    <w:p>
      <w:pPr>
        <w:jc w:val="both"/>
      </w:pPr>
      <w:r>
        <w:rPr>
          <w:sz w:val="21"/>
        </w:rPr>
        <w:t>承包人必须在实施签证事项前以书面形式报监理及发包人审核批准，实施后三天内将相关资料、照片等提交至监理单位及发包人确认。对承包人单方认为签证事实发生的，如因承包人的原因承包人提交签证单的时间超过七个日历天，则监理人、发包人对此类签证一律拒收，承包人单方提出的签证申请不予确认，责任自负。</w:t>
      </w:r>
    </w:p>
    <w:p>
      <w:pPr>
        <w:jc w:val="both"/>
      </w:pPr>
      <w:r>
        <w:rPr>
          <w:sz w:val="21"/>
        </w:rPr>
        <w:t>10.4</w:t>
      </w:r>
      <w:r>
        <w:rPr>
          <w:sz w:val="21"/>
        </w:rPr>
        <w:t>变更估价</w:t>
      </w:r>
    </w:p>
    <w:p>
      <w:pPr>
        <w:jc w:val="both"/>
      </w:pPr>
      <w:r>
        <w:rPr>
          <w:sz w:val="21"/>
        </w:rPr>
        <w:t>10.4.1</w:t>
      </w:r>
      <w:r>
        <w:rPr>
          <w:sz w:val="21"/>
        </w:rPr>
        <w:t>变更估价原则</w:t>
      </w:r>
    </w:p>
    <w:p>
      <w:pPr>
        <w:jc w:val="both"/>
      </w:pPr>
      <w:r>
        <w:rPr>
          <w:sz w:val="21"/>
        </w:rPr>
        <w:t>关于变更估价的约定：在施工过程中，因设计调整、施工图发生变更或施工项目发生增减，造成工程费用的增减而引起合同价款调整的项目，承包人须作好现场记录，留下相应影像或实物资料，按合同规定的时限内将调整的原因、金额等内容以书面形式通知发包人、监理人，并得到发包人和现场监理工程师的书面确认和签证，并以此作为工程的结算依据之一。所有增加或扣减工程的变更价款在工程竣工结算价款审定后再行支付。如施工过程中因工程变更而引起工程造价的改变，则改变的该部分工程造价按以下原则确定：</w:t>
      </w:r>
    </w:p>
    <w:p>
      <w:pPr>
        <w:jc w:val="both"/>
      </w:pPr>
      <w:r>
        <w:rPr>
          <w:sz w:val="21"/>
        </w:rPr>
        <w:t>1</w:t>
      </w:r>
      <w:r>
        <w:rPr>
          <w:sz w:val="21"/>
        </w:rPr>
        <w:t>）工程变更引起工程量扣减的项目，</w:t>
      </w:r>
      <w:r>
        <w:rPr>
          <w:sz w:val="21"/>
        </w:rPr>
        <w:t>如</w:t>
      </w:r>
      <w:r>
        <w:rPr>
          <w:sz w:val="21"/>
        </w:rPr>
        <w:t>招标控制价预算</w:t>
      </w:r>
      <w:r>
        <w:rPr>
          <w:sz w:val="21"/>
        </w:rPr>
        <w:t>中有相应综合单价的，按</w:t>
      </w:r>
      <w:r>
        <w:rPr>
          <w:sz w:val="21"/>
        </w:rPr>
        <w:t>招标控制价预算</w:t>
      </w:r>
      <w:r>
        <w:rPr>
          <w:sz w:val="21"/>
        </w:rPr>
        <w:t>中相应子目的综合单价，乘以折扣率作为结算单价计取</w:t>
      </w:r>
      <w:r>
        <w:rPr>
          <w:sz w:val="21"/>
        </w:rPr>
        <w:t>。</w:t>
      </w:r>
    </w:p>
    <w:p>
      <w:pPr>
        <w:jc w:val="both"/>
      </w:pPr>
      <w:r>
        <w:rPr>
          <w:sz w:val="21"/>
        </w:rPr>
        <w:t>2</w:t>
      </w:r>
      <w:r>
        <w:rPr>
          <w:sz w:val="21"/>
        </w:rPr>
        <w:t>）工程变更引起工程量增加的项目，</w:t>
      </w:r>
      <w:r>
        <w:rPr>
          <w:sz w:val="21"/>
        </w:rPr>
        <w:t>如</w:t>
      </w:r>
      <w:r>
        <w:rPr>
          <w:sz w:val="21"/>
        </w:rPr>
        <w:t>招标控制价预算</w:t>
      </w:r>
      <w:r>
        <w:rPr>
          <w:sz w:val="21"/>
        </w:rPr>
        <w:t>中有相应综合单价的，按</w:t>
      </w:r>
      <w:r>
        <w:rPr>
          <w:sz w:val="21"/>
        </w:rPr>
        <w:t>招标控制价预算</w:t>
      </w:r>
      <w:r>
        <w:rPr>
          <w:sz w:val="21"/>
        </w:rPr>
        <w:t>中相应子目的综合单价，乘以折扣率作为结算单价</w:t>
      </w:r>
      <w:r>
        <w:rPr>
          <w:sz w:val="21"/>
        </w:rPr>
        <w:t>计取。</w:t>
      </w:r>
    </w:p>
    <w:p>
      <w:pPr>
        <w:jc w:val="both"/>
      </w:pPr>
      <w:r>
        <w:rPr>
          <w:sz w:val="21"/>
        </w:rPr>
        <w:t>3</w:t>
      </w:r>
      <w:r>
        <w:rPr>
          <w:sz w:val="21"/>
        </w:rPr>
        <w:t>）合同中没有适用于变更工程项目的，</w:t>
      </w:r>
      <w:r>
        <w:rPr>
          <w:sz w:val="21"/>
        </w:rPr>
        <w:t>按《建设工程工程量清单计价规范（</w:t>
      </w:r>
      <w:r>
        <w:rPr>
          <w:sz w:val="21"/>
        </w:rPr>
        <w:t>GB50500-2013</w:t>
      </w:r>
      <w:r>
        <w:rPr>
          <w:sz w:val="21"/>
        </w:rPr>
        <w:t>）》、《广东省房屋建筑与装饰工程综合定额</w:t>
      </w:r>
      <w:r>
        <w:rPr>
          <w:sz w:val="21"/>
        </w:rPr>
        <w:t>(2018)</w:t>
      </w:r>
      <w:r>
        <w:rPr>
          <w:sz w:val="21"/>
        </w:rPr>
        <w:t>》及现行的施工规范为依据编制以及招标控制价编制时参考江门市建筑经济信息材料参考价计算，管理费、利润率，规费、税金按有关规定计算</w:t>
      </w:r>
      <w:r>
        <w:rPr>
          <w:sz w:val="21"/>
        </w:rPr>
        <w:t>。</w:t>
      </w:r>
    </w:p>
    <w:p>
      <w:pPr>
        <w:jc w:val="both"/>
      </w:pPr>
      <w:r>
        <w:rPr>
          <w:sz w:val="21"/>
        </w:rPr>
        <w:t>4</w:t>
      </w:r>
      <w:r>
        <w:rPr>
          <w:sz w:val="21"/>
        </w:rPr>
        <w:t>）不采用综合单价计价的，按招标控制价的计算规则计算工程造价后再乘以折扣率进行结算。</w:t>
      </w:r>
    </w:p>
    <w:p>
      <w:pPr>
        <w:jc w:val="both"/>
      </w:pPr>
      <w:r>
        <w:rPr>
          <w:sz w:val="21"/>
        </w:rPr>
        <w:t>5</w:t>
      </w:r>
      <w:r>
        <w:rPr>
          <w:sz w:val="21"/>
        </w:rPr>
        <w:t>）工程变更，措施项目费按合同专用条款第</w:t>
      </w:r>
      <w:r>
        <w:rPr>
          <w:sz w:val="21"/>
        </w:rPr>
        <w:t>14.2</w:t>
      </w:r>
      <w:r>
        <w:rPr>
          <w:sz w:val="21"/>
        </w:rPr>
        <w:t>条款约定，不作调整。</w:t>
      </w:r>
    </w:p>
    <w:p>
      <w:pPr>
        <w:jc w:val="both"/>
      </w:pPr>
      <w:r>
        <w:rPr>
          <w:sz w:val="21"/>
        </w:rPr>
        <w:t>6</w:t>
      </w:r>
      <w:r>
        <w:rPr>
          <w:sz w:val="21"/>
        </w:rPr>
        <w:t>）工程变更，规费、税金按相关规定调整。</w:t>
      </w:r>
    </w:p>
    <w:p>
      <w:pPr>
        <w:jc w:val="both"/>
      </w:pPr>
      <w:r>
        <w:rPr>
          <w:sz w:val="21"/>
        </w:rPr>
        <w:t>7</w:t>
      </w:r>
      <w:r>
        <w:rPr>
          <w:sz w:val="21"/>
        </w:rPr>
        <w:t>）工程变更增加的款项在工程竣工验收合格并经相关部门审定后再行支付。</w:t>
      </w:r>
    </w:p>
    <w:p>
      <w:pPr>
        <w:jc w:val="both"/>
      </w:pPr>
      <w:r>
        <w:rPr>
          <w:sz w:val="21"/>
        </w:rPr>
        <w:t>10.5</w:t>
      </w:r>
      <w:r>
        <w:rPr>
          <w:sz w:val="21"/>
        </w:rPr>
        <w:t>承包人的合理化建议</w:t>
      </w:r>
    </w:p>
    <w:p>
      <w:pPr>
        <w:jc w:val="both"/>
      </w:pPr>
      <w:r>
        <w:rPr>
          <w:sz w:val="21"/>
        </w:rPr>
        <w:t>监理人审查承包人合理化建议的期限：</w:t>
      </w:r>
      <w:r>
        <w:rPr>
          <w:sz w:val="21"/>
        </w:rPr>
        <w:t>3</w:t>
      </w:r>
      <w:r>
        <w:rPr>
          <w:sz w:val="21"/>
        </w:rPr>
        <w:t>天内。</w:t>
      </w:r>
    </w:p>
    <w:p>
      <w:pPr>
        <w:jc w:val="both"/>
      </w:pPr>
      <w:r>
        <w:rPr>
          <w:sz w:val="21"/>
        </w:rPr>
        <w:t>发包人审批承包人合理化建议的期限：</w:t>
      </w:r>
      <w:r>
        <w:rPr>
          <w:sz w:val="21"/>
        </w:rPr>
        <w:t>7</w:t>
      </w:r>
      <w:r>
        <w:rPr>
          <w:sz w:val="21"/>
        </w:rPr>
        <w:t>天内。</w:t>
      </w:r>
    </w:p>
    <w:p>
      <w:pPr>
        <w:jc w:val="both"/>
      </w:pPr>
      <w:r>
        <w:rPr>
          <w:sz w:val="21"/>
        </w:rPr>
        <w:t>承包人提出的合理化建议降低了合同价格或者提高了工程经济效益的奖励的方法和金额为：不设奖励。</w:t>
      </w:r>
    </w:p>
    <w:p>
      <w:pPr>
        <w:jc w:val="both"/>
      </w:pPr>
      <w:r>
        <w:rPr>
          <w:sz w:val="21"/>
        </w:rPr>
        <w:t>10.7</w:t>
      </w:r>
      <w:r>
        <w:rPr>
          <w:sz w:val="21"/>
        </w:rPr>
        <w:t>暂估价</w:t>
      </w:r>
    </w:p>
    <w:p>
      <w:pPr>
        <w:jc w:val="both"/>
      </w:pPr>
      <w:r>
        <w:rPr>
          <w:sz w:val="21"/>
        </w:rPr>
        <w:t>暂估价材料和工程设备的明细详见招标控制价预算。</w:t>
      </w:r>
    </w:p>
    <w:p>
      <w:pPr>
        <w:jc w:val="both"/>
      </w:pPr>
      <w:r>
        <w:rPr>
          <w:sz w:val="21"/>
        </w:rPr>
        <w:t>10.7.1</w:t>
      </w:r>
      <w:r>
        <w:rPr>
          <w:sz w:val="21"/>
        </w:rPr>
        <w:t>依法必须招标的暂估价项目</w:t>
      </w:r>
    </w:p>
    <w:p>
      <w:pPr>
        <w:jc w:val="both"/>
      </w:pPr>
      <w:r>
        <w:rPr>
          <w:sz w:val="21"/>
        </w:rPr>
        <w:t>对于依法必须招标的暂估价项目的确认和批准采取第</w:t>
      </w:r>
      <w:r>
        <w:rPr>
          <w:sz w:val="21"/>
        </w:rPr>
        <w:t xml:space="preserve"> /  </w:t>
      </w:r>
      <w:r>
        <w:rPr>
          <w:sz w:val="21"/>
        </w:rPr>
        <w:t>种方式确定。</w:t>
      </w:r>
    </w:p>
    <w:p>
      <w:pPr>
        <w:jc w:val="both"/>
      </w:pPr>
      <w:r>
        <w:rPr>
          <w:sz w:val="21"/>
        </w:rPr>
        <w:t>10.7.2</w:t>
      </w:r>
      <w:r>
        <w:rPr>
          <w:sz w:val="21"/>
        </w:rPr>
        <w:t>不属于依法必须招标的暂估价项目</w:t>
      </w:r>
    </w:p>
    <w:p>
      <w:pPr>
        <w:jc w:val="both"/>
      </w:pPr>
      <w:r>
        <w:rPr>
          <w:sz w:val="21"/>
        </w:rPr>
        <w:t>对于不属于依法必须招标的暂估价项目的确认和批准采取第</w:t>
      </w:r>
      <w:r>
        <w:rPr>
          <w:sz w:val="21"/>
        </w:rPr>
        <w:t xml:space="preserve"> /  </w:t>
      </w:r>
      <w:r>
        <w:rPr>
          <w:sz w:val="21"/>
        </w:rPr>
        <w:t>种方式确定。</w:t>
      </w:r>
    </w:p>
    <w:p>
      <w:pPr>
        <w:jc w:val="both"/>
      </w:pPr>
      <w:r>
        <w:rPr>
          <w:sz w:val="21"/>
        </w:rPr>
        <w:t>第</w:t>
      </w:r>
      <w:r>
        <w:rPr>
          <w:sz w:val="21"/>
        </w:rPr>
        <w:t>3</w:t>
      </w:r>
      <w:r>
        <w:rPr>
          <w:sz w:val="21"/>
        </w:rPr>
        <w:t>种方式：承包人直接实施的暂估价项目</w:t>
      </w:r>
    </w:p>
    <w:p>
      <w:pPr>
        <w:jc w:val="both"/>
      </w:pPr>
      <w:r>
        <w:rPr>
          <w:sz w:val="21"/>
        </w:rPr>
        <w:t>承包人直接实施的暂估价项目的约定：</w:t>
      </w:r>
      <w:r>
        <w:rPr>
          <w:sz w:val="21"/>
        </w:rPr>
        <w:t>/</w:t>
      </w:r>
      <w:r>
        <w:rPr>
          <w:sz w:val="21"/>
        </w:rPr>
        <w:t>。</w:t>
      </w:r>
    </w:p>
    <w:p>
      <w:pPr>
        <w:jc w:val="both"/>
      </w:pPr>
      <w:r>
        <w:rPr>
          <w:sz w:val="21"/>
        </w:rPr>
        <w:t>10.8</w:t>
      </w:r>
      <w:r>
        <w:rPr>
          <w:sz w:val="21"/>
        </w:rPr>
        <w:t>暂列金额</w:t>
      </w:r>
    </w:p>
    <w:p>
      <w:pPr>
        <w:jc w:val="both"/>
      </w:pPr>
      <w:r>
        <w:rPr>
          <w:sz w:val="21"/>
        </w:rPr>
        <w:t>合同当事人关于暂列金额使用的约定：用于实施合同工程的任一增加部分，或用于提供不可预见的货物、材料和工程设备，或用于工程变更、工程超出图纸范围内所引起的增加工程，以及经确认的索赔、现场签证，或用于提供相关服务或意外事件。该费用须经发包人和监理工程师确认现场签证（或设计变更）并按实际发生结算，如未发生上述的情况，结算时需扣减该费用。</w:t>
      </w:r>
    </w:p>
    <w:p>
      <w:pPr>
        <w:jc w:val="both"/>
      </w:pPr>
      <w:r>
        <w:rPr>
          <w:sz w:val="21"/>
        </w:rPr>
        <w:t>11.</w:t>
      </w:r>
      <w:r>
        <w:rPr>
          <w:sz w:val="21"/>
        </w:rPr>
        <w:t>价格调整</w:t>
      </w:r>
    </w:p>
    <w:p>
      <w:pPr>
        <w:jc w:val="both"/>
      </w:pPr>
      <w:r>
        <w:rPr>
          <w:sz w:val="21"/>
        </w:rPr>
        <w:t>11.1</w:t>
      </w:r>
      <w:r>
        <w:rPr>
          <w:sz w:val="21"/>
        </w:rPr>
        <w:t>市场价格波动引起的调整</w:t>
      </w:r>
    </w:p>
    <w:p>
      <w:pPr>
        <w:jc w:val="both"/>
      </w:pPr>
      <w:r>
        <w:rPr>
          <w:sz w:val="21"/>
        </w:rPr>
        <w:t>市场价格波动是否调整合同价格的约定：不调整。</w:t>
      </w:r>
    </w:p>
    <w:p>
      <w:pPr>
        <w:jc w:val="both"/>
      </w:pPr>
      <w:r>
        <w:rPr>
          <w:sz w:val="21"/>
        </w:rPr>
        <w:t>因市场价格波动调整合同价格，采用以下第</w:t>
      </w:r>
      <w:r>
        <w:rPr>
          <w:sz w:val="21"/>
        </w:rPr>
        <w:t xml:space="preserve"> /  </w:t>
      </w:r>
      <w:r>
        <w:rPr>
          <w:sz w:val="21"/>
        </w:rPr>
        <w:t>种方式对合同价格进行调整：</w:t>
      </w:r>
    </w:p>
    <w:p>
      <w:pPr>
        <w:jc w:val="both"/>
      </w:pPr>
      <w:r>
        <w:rPr>
          <w:sz w:val="21"/>
        </w:rPr>
        <w:t>第</w:t>
      </w:r>
      <w:r>
        <w:rPr>
          <w:sz w:val="21"/>
        </w:rPr>
        <w:t>1</w:t>
      </w:r>
      <w:r>
        <w:rPr>
          <w:sz w:val="21"/>
        </w:rPr>
        <w:t>种方式：采用价格指数进行价格调整。</w:t>
      </w:r>
    </w:p>
    <w:p>
      <w:pPr>
        <w:jc w:val="both"/>
      </w:pPr>
      <w:r>
        <w:rPr>
          <w:sz w:val="21"/>
        </w:rPr>
        <w:t>关于各可调因子、定值和变值权重，以及基本价格指数及其来源的约定：</w:t>
      </w:r>
      <w:r>
        <w:rPr>
          <w:sz w:val="21"/>
        </w:rPr>
        <w:t>/</w:t>
      </w:r>
      <w:r>
        <w:rPr>
          <w:sz w:val="21"/>
        </w:rPr>
        <w:t xml:space="preserve">；  </w:t>
      </w:r>
    </w:p>
    <w:p>
      <w:pPr>
        <w:jc w:val="both"/>
      </w:pPr>
      <w:r>
        <w:rPr>
          <w:sz w:val="21"/>
        </w:rPr>
        <w:t>第</w:t>
      </w:r>
      <w:r>
        <w:rPr>
          <w:sz w:val="21"/>
        </w:rPr>
        <w:t>2</w:t>
      </w:r>
      <w:r>
        <w:rPr>
          <w:sz w:val="21"/>
        </w:rPr>
        <w:t>种方式：采用造价信息进行价格调整。</w:t>
      </w:r>
    </w:p>
    <w:p>
      <w:pPr>
        <w:jc w:val="both"/>
      </w:pPr>
      <w:r>
        <w:rPr>
          <w:sz w:val="21"/>
        </w:rPr>
        <w:t>（</w:t>
      </w:r>
      <w:r>
        <w:rPr>
          <w:sz w:val="21"/>
        </w:rPr>
        <w:t>2</w:t>
      </w:r>
      <w:r>
        <w:rPr>
          <w:sz w:val="21"/>
        </w:rPr>
        <w:t>）关于基准价格的约定：</w:t>
      </w:r>
      <w:r>
        <w:rPr>
          <w:sz w:val="21"/>
        </w:rPr>
        <w:t>/</w:t>
      </w:r>
      <w:r>
        <w:rPr>
          <w:sz w:val="21"/>
        </w:rPr>
        <w:t>。</w:t>
      </w:r>
    </w:p>
    <w:p>
      <w:pPr>
        <w:jc w:val="both"/>
      </w:pPr>
      <w:r>
        <w:rPr>
          <w:sz w:val="21"/>
        </w:rPr>
        <w:t>专用合同条款</w:t>
      </w:r>
      <w:r>
        <w:rPr>
          <w:sz w:val="21"/>
        </w:rPr>
        <w:t>①</w:t>
      </w:r>
      <w:r>
        <w:rPr>
          <w:sz w:val="21"/>
        </w:rPr>
        <w:t xml:space="preserve">承包人在已标价工程量清单或预算书中载明的材料单价低于基准价格的：专用合同条款合同履行期间材料单价涨幅以基准价格为基础超过  </w:t>
      </w:r>
      <w:r>
        <w:rPr>
          <w:sz w:val="21"/>
        </w:rPr>
        <w:t>/ %</w:t>
      </w:r>
      <w:r>
        <w:rPr>
          <w:sz w:val="21"/>
        </w:rPr>
        <w:t xml:space="preserve">时，或材料单价跌幅以已标价工程量清单或预算书中载明材料单价为基础超过  </w:t>
      </w:r>
      <w:r>
        <w:rPr>
          <w:sz w:val="21"/>
        </w:rPr>
        <w:t>/ %</w:t>
      </w:r>
      <w:r>
        <w:rPr>
          <w:sz w:val="21"/>
        </w:rPr>
        <w:t>时，其超过部分据实调整。</w:t>
      </w:r>
    </w:p>
    <w:p>
      <w:pPr>
        <w:jc w:val="both"/>
      </w:pPr>
      <w:r>
        <w:rPr>
          <w:sz w:val="21"/>
        </w:rPr>
        <w:t>②</w:t>
      </w:r>
      <w:r>
        <w:rPr>
          <w:sz w:val="21"/>
        </w:rPr>
        <w:t xml:space="preserve">承包人在已标价工程量清单或预算书中载明的材料单价高于基准价格的：专用合同条款合同履行期间材料单价跌幅以基准价格为基础超过  </w:t>
      </w:r>
      <w:r>
        <w:rPr>
          <w:sz w:val="21"/>
        </w:rPr>
        <w:t>/ %</w:t>
      </w:r>
      <w:r>
        <w:rPr>
          <w:sz w:val="21"/>
        </w:rPr>
        <w:t xml:space="preserve">时，材料单价涨幅以已标价工程量清单或预算书中载明材料单价为基础超过  </w:t>
      </w:r>
      <w:r>
        <w:rPr>
          <w:sz w:val="21"/>
        </w:rPr>
        <w:t>/ %</w:t>
      </w:r>
      <w:r>
        <w:rPr>
          <w:sz w:val="21"/>
        </w:rPr>
        <w:t>时，其超过部分据实调整。</w:t>
      </w:r>
    </w:p>
    <w:p>
      <w:pPr>
        <w:jc w:val="both"/>
      </w:pPr>
      <w:r>
        <w:rPr>
          <w:sz w:val="21"/>
        </w:rPr>
        <w:t>③</w:t>
      </w:r>
      <w:r>
        <w:rPr>
          <w:sz w:val="21"/>
        </w:rPr>
        <w:t>承包人在已标价工程量清单或预算书中载明的材料单价等于基准单价的：专用合同条款合同履行期间材料单价涨跌幅以基准单价为基础超过</w:t>
      </w:r>
      <w:r>
        <w:rPr>
          <w:sz w:val="21"/>
        </w:rPr>
        <w:t>±  / %</w:t>
      </w:r>
      <w:r>
        <w:rPr>
          <w:sz w:val="21"/>
        </w:rPr>
        <w:t>时，其超过部分据实调整。</w:t>
      </w:r>
    </w:p>
    <w:p>
      <w:pPr>
        <w:jc w:val="both"/>
      </w:pPr>
      <w:r>
        <w:rPr>
          <w:sz w:val="21"/>
        </w:rPr>
        <w:t>第</w:t>
      </w:r>
      <w:r>
        <w:rPr>
          <w:sz w:val="21"/>
        </w:rPr>
        <w:t>3</w:t>
      </w:r>
      <w:r>
        <w:rPr>
          <w:sz w:val="21"/>
        </w:rPr>
        <w:t>种方式：其他价格调整方式：</w:t>
      </w:r>
      <w:r>
        <w:rPr>
          <w:sz w:val="21"/>
        </w:rPr>
        <w:t>/</w:t>
      </w:r>
      <w:r>
        <w:rPr>
          <w:sz w:val="21"/>
        </w:rPr>
        <w:t>。</w:t>
      </w:r>
    </w:p>
    <w:p>
      <w:pPr>
        <w:jc w:val="both"/>
      </w:pPr>
      <w:r>
        <w:rPr>
          <w:sz w:val="21"/>
        </w:rPr>
        <w:t>12.</w:t>
      </w:r>
      <w:r>
        <w:rPr>
          <w:sz w:val="21"/>
        </w:rPr>
        <w:t>合同价格、计量与支付</w:t>
      </w:r>
    </w:p>
    <w:p>
      <w:pPr>
        <w:jc w:val="both"/>
      </w:pPr>
      <w:r>
        <w:rPr>
          <w:sz w:val="21"/>
        </w:rPr>
        <w:t>12.1</w:t>
      </w:r>
      <w:r>
        <w:rPr>
          <w:sz w:val="21"/>
        </w:rPr>
        <w:t>合同价格形式</w:t>
      </w:r>
    </w:p>
    <w:p>
      <w:pPr>
        <w:jc w:val="both"/>
      </w:pPr>
      <w:r>
        <w:rPr>
          <w:sz w:val="21"/>
        </w:rPr>
        <w:t>2</w:t>
      </w:r>
      <w:r>
        <w:rPr>
          <w:sz w:val="21"/>
        </w:rPr>
        <w:t>、总价合同。</w:t>
      </w:r>
    </w:p>
    <w:p>
      <w:pPr>
        <w:jc w:val="both"/>
      </w:pPr>
      <w:r>
        <w:rPr>
          <w:sz w:val="21"/>
        </w:rPr>
        <w:t>总价包含的风险范围：</w:t>
      </w:r>
      <w:r>
        <w:rPr>
          <w:sz w:val="21"/>
        </w:rPr>
        <w:t xml:space="preserve">           /                </w:t>
      </w:r>
      <w:r>
        <w:rPr>
          <w:sz w:val="21"/>
        </w:rPr>
        <w:t>。</w:t>
      </w:r>
    </w:p>
    <w:p>
      <w:pPr>
        <w:jc w:val="both"/>
      </w:pPr>
      <w:r>
        <w:rPr>
          <w:sz w:val="21"/>
        </w:rPr>
        <w:t>风险费用的计算方法：</w:t>
      </w:r>
      <w:r>
        <w:rPr>
          <w:sz w:val="21"/>
        </w:rPr>
        <w:t xml:space="preserve">           /                </w:t>
      </w:r>
      <w:r>
        <w:rPr>
          <w:sz w:val="21"/>
        </w:rPr>
        <w:t>。</w:t>
      </w:r>
    </w:p>
    <w:p>
      <w:pPr>
        <w:jc w:val="both"/>
      </w:pPr>
      <w:r>
        <w:rPr>
          <w:sz w:val="21"/>
        </w:rPr>
        <w:t>风险范围以外合同价格的调整方法：</w:t>
      </w:r>
      <w:r>
        <w:rPr>
          <w:sz w:val="21"/>
        </w:rPr>
        <w:t xml:space="preserve">      /         </w:t>
      </w:r>
      <w:r>
        <w:rPr>
          <w:sz w:val="21"/>
        </w:rPr>
        <w:t>。</w:t>
      </w:r>
    </w:p>
    <w:p>
      <w:pPr>
        <w:jc w:val="both"/>
      </w:pPr>
      <w:r>
        <w:rPr>
          <w:sz w:val="21"/>
        </w:rPr>
        <w:t>3</w:t>
      </w:r>
      <w:r>
        <w:rPr>
          <w:sz w:val="21"/>
        </w:rPr>
        <w:t>、其他价格方式：</w:t>
      </w:r>
      <w:r>
        <w:rPr>
          <w:sz w:val="21"/>
        </w:rPr>
        <w:t>/</w:t>
      </w:r>
      <w:r>
        <w:rPr>
          <w:sz w:val="21"/>
        </w:rPr>
        <w:t>。</w:t>
      </w:r>
    </w:p>
    <w:p>
      <w:pPr>
        <w:jc w:val="both"/>
      </w:pPr>
      <w:r>
        <w:rPr>
          <w:sz w:val="21"/>
        </w:rPr>
        <w:t>12.2</w:t>
      </w:r>
      <w:r>
        <w:rPr>
          <w:sz w:val="21"/>
        </w:rPr>
        <w:t>预付款</w:t>
      </w:r>
    </w:p>
    <w:p>
      <w:pPr>
        <w:jc w:val="both"/>
      </w:pPr>
      <w:r>
        <w:rPr>
          <w:sz w:val="21"/>
        </w:rPr>
        <w:t>12.2.1</w:t>
      </w:r>
      <w:r>
        <w:rPr>
          <w:sz w:val="21"/>
        </w:rPr>
        <w:t>预付款的支付</w:t>
      </w:r>
    </w:p>
    <w:p>
      <w:pPr>
        <w:jc w:val="both"/>
      </w:pPr>
      <w:r>
        <w:rPr>
          <w:sz w:val="21"/>
        </w:rPr>
        <w:t>预付款支付比例或金额：</w:t>
      </w:r>
      <w:r>
        <w:rPr>
          <w:sz w:val="21"/>
        </w:rPr>
        <w:t>/</w:t>
      </w:r>
      <w:r>
        <w:rPr>
          <w:sz w:val="21"/>
        </w:rPr>
        <w:t>。</w:t>
      </w:r>
    </w:p>
    <w:p>
      <w:pPr>
        <w:jc w:val="both"/>
      </w:pPr>
      <w:r>
        <w:rPr>
          <w:sz w:val="21"/>
        </w:rPr>
        <w:t>预付款支付期限：</w:t>
      </w:r>
      <w:r>
        <w:rPr>
          <w:sz w:val="21"/>
        </w:rPr>
        <w:t>/</w:t>
      </w:r>
      <w:r>
        <w:rPr>
          <w:sz w:val="21"/>
        </w:rPr>
        <w:t>。</w:t>
      </w:r>
    </w:p>
    <w:p>
      <w:pPr>
        <w:jc w:val="both"/>
      </w:pPr>
      <w:r>
        <w:rPr>
          <w:sz w:val="21"/>
        </w:rPr>
        <w:t>预付款扣回的方式：</w:t>
      </w:r>
      <w:r>
        <w:rPr>
          <w:sz w:val="21"/>
        </w:rPr>
        <w:t>/</w:t>
      </w:r>
      <w:r>
        <w:rPr>
          <w:sz w:val="21"/>
        </w:rPr>
        <w:t>。</w:t>
      </w:r>
    </w:p>
    <w:p>
      <w:pPr>
        <w:jc w:val="both"/>
      </w:pPr>
      <w:r>
        <w:rPr>
          <w:sz w:val="21"/>
        </w:rPr>
        <w:t>12.2.2</w:t>
      </w:r>
      <w:r>
        <w:rPr>
          <w:sz w:val="21"/>
        </w:rPr>
        <w:t>预付款担保</w:t>
      </w:r>
    </w:p>
    <w:p>
      <w:pPr>
        <w:jc w:val="both"/>
      </w:pPr>
      <w:r>
        <w:rPr>
          <w:sz w:val="21"/>
        </w:rPr>
        <w:t>承包人提交预付款担保的期限：</w:t>
      </w:r>
      <w:r>
        <w:rPr>
          <w:sz w:val="21"/>
        </w:rPr>
        <w:t>/</w:t>
      </w:r>
      <w:r>
        <w:rPr>
          <w:sz w:val="21"/>
        </w:rPr>
        <w:t>。</w:t>
      </w:r>
    </w:p>
    <w:p>
      <w:pPr>
        <w:jc w:val="both"/>
      </w:pPr>
      <w:r>
        <w:rPr>
          <w:sz w:val="21"/>
        </w:rPr>
        <w:t>预付款担保的形式为：</w:t>
      </w:r>
      <w:r>
        <w:rPr>
          <w:sz w:val="21"/>
        </w:rPr>
        <w:t>/</w:t>
      </w:r>
      <w:r>
        <w:rPr>
          <w:sz w:val="21"/>
        </w:rPr>
        <w:t>。</w:t>
      </w:r>
    </w:p>
    <w:p>
      <w:pPr>
        <w:jc w:val="both"/>
      </w:pPr>
      <w:r>
        <w:rPr>
          <w:sz w:val="21"/>
        </w:rPr>
        <w:t>12.3</w:t>
      </w:r>
      <w:r>
        <w:rPr>
          <w:sz w:val="21"/>
        </w:rPr>
        <w:t>计量</w:t>
      </w:r>
    </w:p>
    <w:p>
      <w:pPr>
        <w:jc w:val="both"/>
      </w:pPr>
      <w:r>
        <w:rPr>
          <w:sz w:val="21"/>
        </w:rPr>
        <w:t>12.3.1</w:t>
      </w:r>
      <w:r>
        <w:rPr>
          <w:sz w:val="21"/>
        </w:rPr>
        <w:t>计量原则</w:t>
      </w:r>
    </w:p>
    <w:p>
      <w:pPr>
        <w:jc w:val="both"/>
      </w:pPr>
      <w:r>
        <w:rPr>
          <w:sz w:val="21"/>
        </w:rPr>
        <w:t xml:space="preserve">                         </w:t>
      </w:r>
    </w:p>
    <w:p>
      <w:pPr>
        <w:jc w:val="both"/>
      </w:pPr>
      <w:r>
        <w:rPr>
          <w:sz w:val="21"/>
        </w:rPr>
        <w:t>12.3.2</w:t>
      </w:r>
      <w:r>
        <w:rPr>
          <w:sz w:val="21"/>
        </w:rPr>
        <w:t>计量周期</w:t>
      </w:r>
    </w:p>
    <w:p>
      <w:pPr>
        <w:jc w:val="both"/>
      </w:pPr>
      <w:r>
        <w:rPr>
          <w:sz w:val="21"/>
        </w:rPr>
        <w:t>关于计量周期的约定：按专用合同条款</w:t>
      </w:r>
      <w:r>
        <w:rPr>
          <w:sz w:val="21"/>
        </w:rPr>
        <w:t>12.4.1</w:t>
      </w:r>
      <w:r>
        <w:rPr>
          <w:sz w:val="21"/>
        </w:rPr>
        <w:t>条、</w:t>
      </w:r>
      <w:r>
        <w:rPr>
          <w:sz w:val="21"/>
        </w:rPr>
        <w:t>15</w:t>
      </w:r>
      <w:r>
        <w:rPr>
          <w:sz w:val="21"/>
        </w:rPr>
        <w:t>条。</w:t>
      </w:r>
    </w:p>
    <w:p>
      <w:pPr>
        <w:jc w:val="both"/>
      </w:pPr>
      <w:r>
        <w:rPr>
          <w:sz w:val="21"/>
        </w:rPr>
        <w:t>12.3.3</w:t>
      </w:r>
      <w:r>
        <w:rPr>
          <w:sz w:val="21"/>
        </w:rPr>
        <w:t>单价合同的计量</w:t>
      </w:r>
    </w:p>
    <w:p>
      <w:pPr>
        <w:jc w:val="both"/>
      </w:pPr>
      <w:r>
        <w:rPr>
          <w:sz w:val="21"/>
        </w:rPr>
        <w:t>关于单价合同计量的约定：按专用合同条款</w:t>
      </w:r>
      <w:r>
        <w:rPr>
          <w:sz w:val="21"/>
        </w:rPr>
        <w:t>6.1.6</w:t>
      </w:r>
      <w:r>
        <w:rPr>
          <w:sz w:val="21"/>
        </w:rPr>
        <w:t>、</w:t>
      </w:r>
      <w:r>
        <w:rPr>
          <w:sz w:val="21"/>
        </w:rPr>
        <w:t>12.4.1</w:t>
      </w:r>
      <w:r>
        <w:rPr>
          <w:sz w:val="21"/>
        </w:rPr>
        <w:t>条、</w:t>
      </w:r>
      <w:r>
        <w:rPr>
          <w:sz w:val="21"/>
        </w:rPr>
        <w:t>15</w:t>
      </w:r>
      <w:r>
        <w:rPr>
          <w:sz w:val="21"/>
        </w:rPr>
        <w:t>条。</w:t>
      </w:r>
    </w:p>
    <w:p>
      <w:pPr>
        <w:jc w:val="both"/>
      </w:pPr>
      <w:r>
        <w:rPr>
          <w:sz w:val="21"/>
        </w:rPr>
        <w:t>12.3.4</w:t>
      </w:r>
      <w:r>
        <w:rPr>
          <w:sz w:val="21"/>
        </w:rPr>
        <w:t>总价合同的计量</w:t>
      </w:r>
    </w:p>
    <w:p>
      <w:pPr>
        <w:jc w:val="both"/>
      </w:pPr>
      <w:r>
        <w:rPr>
          <w:sz w:val="21"/>
        </w:rPr>
        <w:t>关于总价合同计量的约定：</w:t>
      </w:r>
      <w:r>
        <w:rPr>
          <w:sz w:val="21"/>
        </w:rPr>
        <w:t>/</w:t>
      </w:r>
      <w:r>
        <w:rPr>
          <w:sz w:val="21"/>
        </w:rPr>
        <w:t>。</w:t>
      </w:r>
    </w:p>
    <w:p>
      <w:pPr>
        <w:jc w:val="both"/>
      </w:pPr>
      <w:r>
        <w:rPr>
          <w:sz w:val="21"/>
        </w:rPr>
        <w:t>12.3.5</w:t>
      </w:r>
      <w:r>
        <w:rPr>
          <w:sz w:val="21"/>
        </w:rPr>
        <w:t>总价合同采用支付分解表计量支付的，是否适用第</w:t>
      </w:r>
      <w:r>
        <w:rPr>
          <w:sz w:val="21"/>
        </w:rPr>
        <w:t>12.3.4</w:t>
      </w:r>
      <w:r>
        <w:rPr>
          <w:sz w:val="21"/>
        </w:rPr>
        <w:t>项〔总价合同的计量〕约定进行计量：</w:t>
      </w:r>
      <w:r>
        <w:rPr>
          <w:sz w:val="21"/>
        </w:rPr>
        <w:t>/</w:t>
      </w:r>
      <w:r>
        <w:rPr>
          <w:sz w:val="21"/>
        </w:rPr>
        <w:t>。</w:t>
      </w:r>
    </w:p>
    <w:p>
      <w:pPr>
        <w:jc w:val="both"/>
      </w:pPr>
      <w:r>
        <w:rPr>
          <w:sz w:val="21"/>
        </w:rPr>
        <w:t>12.3.6</w:t>
      </w:r>
      <w:r>
        <w:rPr>
          <w:sz w:val="21"/>
        </w:rPr>
        <w:t>其他价格形式合同的计量</w:t>
      </w:r>
    </w:p>
    <w:p>
      <w:pPr>
        <w:jc w:val="both"/>
      </w:pPr>
      <w:r>
        <w:rPr>
          <w:sz w:val="21"/>
        </w:rPr>
        <w:t>其他价格形式的计量方式和程序：</w:t>
      </w:r>
      <w:r>
        <w:rPr>
          <w:sz w:val="21"/>
        </w:rPr>
        <w:t>/</w:t>
      </w:r>
      <w:r>
        <w:rPr>
          <w:sz w:val="21"/>
        </w:rPr>
        <w:t>。</w:t>
      </w:r>
    </w:p>
    <w:p>
      <w:pPr>
        <w:jc w:val="both"/>
      </w:pPr>
      <w:r>
        <w:rPr>
          <w:sz w:val="21"/>
        </w:rPr>
        <w:t>12.4</w:t>
      </w:r>
      <w:r>
        <w:rPr>
          <w:sz w:val="21"/>
        </w:rPr>
        <w:t>工程进度款支付</w:t>
      </w:r>
    </w:p>
    <w:p>
      <w:pPr>
        <w:jc w:val="both"/>
      </w:pPr>
      <w:r>
        <w:rPr>
          <w:sz w:val="21"/>
        </w:rPr>
        <w:t>12.4.1</w:t>
      </w:r>
      <w:r>
        <w:rPr>
          <w:sz w:val="21"/>
        </w:rPr>
        <w:t>付款周期</w:t>
      </w:r>
    </w:p>
    <w:p>
      <w:pPr>
        <w:jc w:val="both"/>
      </w:pPr>
      <w:r>
        <w:rPr>
          <w:sz w:val="21"/>
        </w:rPr>
        <w:t>关于付款周期的约定：</w:t>
      </w:r>
      <w:r>
        <w:rPr>
          <w:sz w:val="21"/>
        </w:rPr>
        <w:t xml:space="preserve">                            </w:t>
      </w:r>
    </w:p>
    <w:p>
      <w:pPr>
        <w:jc w:val="both"/>
      </w:pPr>
      <w:r>
        <w:rPr>
          <w:sz w:val="21"/>
        </w:rPr>
        <w:t>12.4.2</w:t>
      </w:r>
      <w:r>
        <w:rPr>
          <w:sz w:val="21"/>
        </w:rPr>
        <w:t>进度付款申请单的编制</w:t>
      </w:r>
    </w:p>
    <w:p>
      <w:pPr>
        <w:jc w:val="both"/>
      </w:pPr>
      <w:r>
        <w:rPr>
          <w:sz w:val="21"/>
        </w:rPr>
        <w:t>关于进度付款申请单编制的约定：除通用合同条款第（</w:t>
      </w:r>
      <w:r>
        <w:rPr>
          <w:sz w:val="21"/>
        </w:rPr>
        <w:t>2</w:t>
      </w:r>
      <w:r>
        <w:rPr>
          <w:sz w:val="21"/>
        </w:rPr>
        <w:t>）点修改为变更增加或扣减的变更金额不作为进度款支付，结算时统一支付和第（</w:t>
      </w:r>
      <w:r>
        <w:rPr>
          <w:sz w:val="21"/>
        </w:rPr>
        <w:t>5</w:t>
      </w:r>
      <w:r>
        <w:rPr>
          <w:sz w:val="21"/>
        </w:rPr>
        <w:t>）点修改为索偿增加或扣减的金额不作为进度款支付，结算时统一支付外，其他条款按通用合同条款执行。</w:t>
      </w:r>
    </w:p>
    <w:p>
      <w:pPr>
        <w:jc w:val="both"/>
      </w:pPr>
      <w:r>
        <w:rPr>
          <w:sz w:val="21"/>
        </w:rPr>
        <w:t>12.4.3</w:t>
      </w:r>
      <w:r>
        <w:rPr>
          <w:sz w:val="21"/>
        </w:rPr>
        <w:t>进度付款申请单的提交</w:t>
      </w:r>
    </w:p>
    <w:p>
      <w:pPr>
        <w:jc w:val="both"/>
      </w:pPr>
      <w:r>
        <w:rPr>
          <w:sz w:val="21"/>
        </w:rPr>
        <w:t>（</w:t>
      </w:r>
      <w:r>
        <w:rPr>
          <w:sz w:val="21"/>
        </w:rPr>
        <w:t>1</w:t>
      </w:r>
      <w:r>
        <w:rPr>
          <w:sz w:val="21"/>
        </w:rPr>
        <w:t>）单价合同进度付款申请单提交的约定：按专用合同条款</w:t>
      </w:r>
      <w:r>
        <w:rPr>
          <w:sz w:val="21"/>
        </w:rPr>
        <w:t>12.4.1</w:t>
      </w:r>
      <w:r>
        <w:rPr>
          <w:sz w:val="21"/>
        </w:rPr>
        <w:t>条、</w:t>
      </w:r>
      <w:r>
        <w:rPr>
          <w:sz w:val="21"/>
        </w:rPr>
        <w:t>15</w:t>
      </w:r>
      <w:r>
        <w:rPr>
          <w:sz w:val="21"/>
        </w:rPr>
        <w:t>条。</w:t>
      </w:r>
    </w:p>
    <w:p>
      <w:pPr>
        <w:jc w:val="both"/>
      </w:pPr>
      <w:r>
        <w:rPr>
          <w:sz w:val="21"/>
        </w:rPr>
        <w:t>（</w:t>
      </w:r>
      <w:r>
        <w:rPr>
          <w:sz w:val="21"/>
        </w:rPr>
        <w:t>2</w:t>
      </w:r>
      <w:r>
        <w:rPr>
          <w:sz w:val="21"/>
        </w:rPr>
        <w:t>）总价合同进度付款申请单提交的约定：</w:t>
      </w:r>
      <w:r>
        <w:rPr>
          <w:sz w:val="21"/>
        </w:rPr>
        <w:t>/</w:t>
      </w:r>
      <w:r>
        <w:rPr>
          <w:sz w:val="21"/>
        </w:rPr>
        <w:t>。</w:t>
      </w:r>
    </w:p>
    <w:p>
      <w:pPr>
        <w:jc w:val="both"/>
      </w:pPr>
      <w:r>
        <w:rPr>
          <w:sz w:val="21"/>
        </w:rPr>
        <w:t>（</w:t>
      </w:r>
      <w:r>
        <w:rPr>
          <w:sz w:val="21"/>
        </w:rPr>
        <w:t>3</w:t>
      </w:r>
      <w:r>
        <w:rPr>
          <w:sz w:val="21"/>
        </w:rPr>
        <w:t>）其他价格形式合同进度付款申请单提交的约定：</w:t>
      </w:r>
      <w:r>
        <w:rPr>
          <w:sz w:val="21"/>
        </w:rPr>
        <w:t>/</w:t>
      </w:r>
      <w:r>
        <w:rPr>
          <w:sz w:val="21"/>
        </w:rPr>
        <w:t>。</w:t>
      </w:r>
    </w:p>
    <w:p>
      <w:pPr>
        <w:jc w:val="both"/>
      </w:pPr>
      <w:r>
        <w:rPr>
          <w:sz w:val="21"/>
        </w:rPr>
        <w:t>12.4.4</w:t>
      </w:r>
      <w:r>
        <w:rPr>
          <w:sz w:val="21"/>
        </w:rPr>
        <w:t>进度款审核和支付</w:t>
      </w:r>
    </w:p>
    <w:p>
      <w:pPr>
        <w:jc w:val="both"/>
      </w:pPr>
      <w:r>
        <w:rPr>
          <w:sz w:val="21"/>
        </w:rPr>
        <w:t>（</w:t>
      </w:r>
      <w:r>
        <w:rPr>
          <w:sz w:val="21"/>
        </w:rPr>
        <w:t>1</w:t>
      </w:r>
      <w:r>
        <w:rPr>
          <w:sz w:val="21"/>
        </w:rPr>
        <w:t>）监理人审查并报送发包人的期限：</w:t>
      </w:r>
      <w:r>
        <w:rPr>
          <w:sz w:val="21"/>
        </w:rPr>
        <w:t>7</w:t>
      </w:r>
      <w:r>
        <w:rPr>
          <w:sz w:val="21"/>
        </w:rPr>
        <w:t>天内。</w:t>
      </w:r>
    </w:p>
    <w:p>
      <w:pPr>
        <w:jc w:val="both"/>
      </w:pPr>
      <w:r>
        <w:rPr>
          <w:sz w:val="21"/>
        </w:rPr>
        <w:t>发包人完成审批并签发进度款支付证书的期限：</w:t>
      </w:r>
      <w:r>
        <w:rPr>
          <w:sz w:val="21"/>
        </w:rPr>
        <w:t>7</w:t>
      </w:r>
      <w:r>
        <w:rPr>
          <w:sz w:val="21"/>
        </w:rPr>
        <w:t>天内。</w:t>
      </w:r>
    </w:p>
    <w:p>
      <w:pPr>
        <w:jc w:val="both"/>
      </w:pPr>
      <w:r>
        <w:rPr>
          <w:sz w:val="21"/>
        </w:rPr>
        <w:t>（</w:t>
      </w:r>
      <w:r>
        <w:rPr>
          <w:sz w:val="21"/>
        </w:rPr>
        <w:t>2</w:t>
      </w:r>
      <w:r>
        <w:rPr>
          <w:sz w:val="21"/>
        </w:rPr>
        <w:t>）发包人支付进度款的期限：按通用条款执行。</w:t>
      </w:r>
    </w:p>
    <w:p>
      <w:pPr>
        <w:jc w:val="both"/>
      </w:pPr>
      <w:r>
        <w:rPr>
          <w:sz w:val="21"/>
        </w:rPr>
        <w:t>发包人逾期支付进度款的违约金的计算方式：按通用条款执行。</w:t>
      </w:r>
    </w:p>
    <w:p>
      <w:pPr>
        <w:jc w:val="both"/>
      </w:pPr>
      <w:r>
        <w:rPr>
          <w:sz w:val="21"/>
        </w:rPr>
        <w:t>12.4.6</w:t>
      </w:r>
      <w:r>
        <w:rPr>
          <w:sz w:val="21"/>
        </w:rPr>
        <w:t>支付分解表的编制</w:t>
      </w:r>
    </w:p>
    <w:p>
      <w:pPr>
        <w:jc w:val="both"/>
      </w:pPr>
      <w:r>
        <w:rPr>
          <w:sz w:val="21"/>
        </w:rPr>
        <w:t>2</w:t>
      </w:r>
      <w:r>
        <w:rPr>
          <w:sz w:val="21"/>
        </w:rPr>
        <w:t>、总价合同支付分解表的编制与审批：</w:t>
      </w:r>
      <w:r>
        <w:rPr>
          <w:sz w:val="21"/>
        </w:rPr>
        <w:t>/</w:t>
      </w:r>
      <w:r>
        <w:rPr>
          <w:sz w:val="21"/>
        </w:rPr>
        <w:t>。</w:t>
      </w:r>
    </w:p>
    <w:p>
      <w:pPr>
        <w:jc w:val="both"/>
      </w:pPr>
      <w:r>
        <w:rPr>
          <w:sz w:val="21"/>
        </w:rPr>
        <w:t>3</w:t>
      </w:r>
      <w:r>
        <w:rPr>
          <w:sz w:val="21"/>
        </w:rPr>
        <w:t>、单价合同的总价项目支付分解表的编制与审批：按通用条款执行。</w:t>
      </w:r>
    </w:p>
    <w:p>
      <w:pPr>
        <w:jc w:val="both"/>
      </w:pPr>
      <w:r>
        <w:rPr>
          <w:sz w:val="21"/>
        </w:rPr>
        <w:t>13.</w:t>
      </w:r>
      <w:r>
        <w:rPr>
          <w:sz w:val="21"/>
        </w:rPr>
        <w:t>验收和工程试车</w:t>
      </w:r>
    </w:p>
    <w:p>
      <w:pPr>
        <w:jc w:val="both"/>
      </w:pPr>
      <w:r>
        <w:rPr>
          <w:sz w:val="21"/>
        </w:rPr>
        <w:t>13.1</w:t>
      </w:r>
      <w:r>
        <w:rPr>
          <w:sz w:val="21"/>
        </w:rPr>
        <w:t>分部分项工程验收</w:t>
      </w:r>
    </w:p>
    <w:p>
      <w:pPr>
        <w:jc w:val="both"/>
      </w:pPr>
      <w:r>
        <w:rPr>
          <w:sz w:val="21"/>
        </w:rPr>
        <w:t>13.1.2</w:t>
      </w:r>
      <w:r>
        <w:rPr>
          <w:sz w:val="21"/>
        </w:rPr>
        <w:t>监理人不能按时进行验收时，应提前</w:t>
      </w:r>
      <w:r>
        <w:rPr>
          <w:sz w:val="21"/>
        </w:rPr>
        <w:t>8</w:t>
      </w:r>
      <w:r>
        <w:rPr>
          <w:sz w:val="21"/>
        </w:rPr>
        <w:t>小时提交书面延期要求。</w:t>
      </w:r>
    </w:p>
    <w:p>
      <w:pPr>
        <w:jc w:val="both"/>
      </w:pPr>
      <w:r>
        <w:rPr>
          <w:sz w:val="21"/>
        </w:rPr>
        <w:t>关于延期最长不得超过：</w:t>
      </w:r>
      <w:r>
        <w:rPr>
          <w:sz w:val="21"/>
        </w:rPr>
        <w:t>48</w:t>
      </w:r>
      <w:r>
        <w:rPr>
          <w:sz w:val="21"/>
        </w:rPr>
        <w:t>小时。</w:t>
      </w:r>
    </w:p>
    <w:p>
      <w:pPr>
        <w:jc w:val="both"/>
      </w:pPr>
      <w:r>
        <w:rPr>
          <w:sz w:val="21"/>
        </w:rPr>
        <w:t>13.2</w:t>
      </w:r>
      <w:r>
        <w:rPr>
          <w:sz w:val="21"/>
        </w:rPr>
        <w:t>竣工验收</w:t>
      </w:r>
    </w:p>
    <w:p>
      <w:pPr>
        <w:jc w:val="both"/>
      </w:pPr>
      <w:r>
        <w:rPr>
          <w:sz w:val="21"/>
        </w:rPr>
        <w:t>13.2.2</w:t>
      </w:r>
      <w:r>
        <w:rPr>
          <w:sz w:val="21"/>
        </w:rPr>
        <w:t>竣工验收程序</w:t>
      </w:r>
    </w:p>
    <w:p>
      <w:pPr>
        <w:jc w:val="both"/>
      </w:pPr>
      <w:r>
        <w:rPr>
          <w:sz w:val="21"/>
        </w:rPr>
        <w:t>关于竣工验收程序的约定：按通用条款执行。</w:t>
      </w:r>
    </w:p>
    <w:p>
      <w:pPr>
        <w:jc w:val="both"/>
      </w:pPr>
      <w:r>
        <w:rPr>
          <w:sz w:val="21"/>
        </w:rPr>
        <w:t>发包人不按照本项约定组织竣工验收、颁发工程接收证书的违约金的计算方法：按通用条款执行。</w:t>
      </w:r>
    </w:p>
    <w:p>
      <w:pPr>
        <w:jc w:val="both"/>
      </w:pPr>
      <w:r>
        <w:rPr>
          <w:sz w:val="21"/>
        </w:rPr>
        <w:t>13.2.5</w:t>
      </w:r>
      <w:r>
        <w:rPr>
          <w:sz w:val="21"/>
        </w:rPr>
        <w:t>移交、接收全部与部分工程</w:t>
      </w:r>
    </w:p>
    <w:p>
      <w:pPr>
        <w:jc w:val="both"/>
      </w:pPr>
      <w:r>
        <w:rPr>
          <w:sz w:val="21"/>
        </w:rPr>
        <w:t>承包人向发包人移交工程的期限：按通用条款执行。</w:t>
      </w:r>
    </w:p>
    <w:p>
      <w:pPr>
        <w:jc w:val="both"/>
      </w:pPr>
      <w:r>
        <w:rPr>
          <w:sz w:val="21"/>
        </w:rPr>
        <w:t>发包人未按本合同约定接收全部或部分工程的，违约金的计算方法为：</w:t>
      </w:r>
      <w:r>
        <w:rPr>
          <w:sz w:val="21"/>
        </w:rPr>
        <w:t>/</w:t>
      </w:r>
      <w:r>
        <w:rPr>
          <w:sz w:val="21"/>
        </w:rPr>
        <w:t>。</w:t>
      </w:r>
    </w:p>
    <w:p>
      <w:pPr>
        <w:jc w:val="both"/>
      </w:pPr>
      <w:r>
        <w:rPr>
          <w:sz w:val="21"/>
        </w:rPr>
        <w:t>承包人未按时移交工程的，违约金的计算方法为：</w:t>
      </w:r>
      <w:r>
        <w:rPr>
          <w:sz w:val="21"/>
        </w:rPr>
        <w:t>/</w:t>
      </w:r>
      <w:r>
        <w:rPr>
          <w:sz w:val="21"/>
        </w:rPr>
        <w:t>。</w:t>
      </w:r>
    </w:p>
    <w:p>
      <w:pPr>
        <w:jc w:val="both"/>
      </w:pPr>
      <w:r>
        <w:rPr>
          <w:sz w:val="21"/>
        </w:rPr>
        <w:t>13.3</w:t>
      </w:r>
      <w:r>
        <w:rPr>
          <w:sz w:val="21"/>
        </w:rPr>
        <w:t>工程试车</w:t>
      </w:r>
    </w:p>
    <w:p>
      <w:pPr>
        <w:jc w:val="both"/>
      </w:pPr>
      <w:r>
        <w:rPr>
          <w:sz w:val="21"/>
        </w:rPr>
        <w:t>13.3.1</w:t>
      </w:r>
      <w:r>
        <w:rPr>
          <w:sz w:val="21"/>
        </w:rPr>
        <w:t>试车程序</w:t>
      </w:r>
    </w:p>
    <w:p>
      <w:pPr>
        <w:jc w:val="both"/>
      </w:pPr>
      <w:r>
        <w:rPr>
          <w:sz w:val="21"/>
        </w:rPr>
        <w:t>工程试车内容：</w:t>
      </w:r>
      <w:r>
        <w:rPr>
          <w:sz w:val="21"/>
        </w:rPr>
        <w:t>/</w:t>
      </w:r>
      <w:r>
        <w:rPr>
          <w:sz w:val="21"/>
        </w:rPr>
        <w:t>。</w:t>
      </w:r>
    </w:p>
    <w:p>
      <w:pPr>
        <w:jc w:val="both"/>
      </w:pPr>
      <w:r>
        <w:rPr>
          <w:sz w:val="21"/>
        </w:rPr>
        <w:t>（</w:t>
      </w:r>
      <w:r>
        <w:rPr>
          <w:sz w:val="21"/>
        </w:rPr>
        <w:t>1</w:t>
      </w:r>
      <w:r>
        <w:rPr>
          <w:sz w:val="21"/>
        </w:rPr>
        <w:t xml:space="preserve">）单机无负荷试车费用由  </w:t>
      </w:r>
      <w:r>
        <w:rPr>
          <w:sz w:val="21"/>
        </w:rPr>
        <w:t xml:space="preserve">/  </w:t>
      </w:r>
      <w:r>
        <w:rPr>
          <w:sz w:val="21"/>
        </w:rPr>
        <w:t>承担；</w:t>
      </w:r>
    </w:p>
    <w:p>
      <w:pPr>
        <w:jc w:val="both"/>
      </w:pPr>
      <w:r>
        <w:rPr>
          <w:sz w:val="21"/>
        </w:rPr>
        <w:t>（</w:t>
      </w:r>
      <w:r>
        <w:rPr>
          <w:sz w:val="21"/>
        </w:rPr>
        <w:t>2</w:t>
      </w:r>
      <w:r>
        <w:rPr>
          <w:sz w:val="21"/>
        </w:rPr>
        <w:t>）无负荷联动试车费用由</w:t>
      </w:r>
      <w:r>
        <w:rPr>
          <w:sz w:val="21"/>
        </w:rPr>
        <w:t xml:space="preserve">/  </w:t>
      </w:r>
      <w:r>
        <w:rPr>
          <w:sz w:val="21"/>
        </w:rPr>
        <w:t>承担。</w:t>
      </w:r>
    </w:p>
    <w:p>
      <w:pPr>
        <w:jc w:val="both"/>
      </w:pPr>
      <w:r>
        <w:rPr>
          <w:sz w:val="21"/>
        </w:rPr>
        <w:t>13.3.3</w:t>
      </w:r>
      <w:r>
        <w:rPr>
          <w:sz w:val="21"/>
        </w:rPr>
        <w:t>投料试车</w:t>
      </w:r>
    </w:p>
    <w:p>
      <w:pPr>
        <w:jc w:val="both"/>
      </w:pPr>
      <w:r>
        <w:rPr>
          <w:sz w:val="21"/>
        </w:rPr>
        <w:t>关于投料试车相关事项的约定：</w:t>
      </w:r>
      <w:r>
        <w:rPr>
          <w:sz w:val="21"/>
        </w:rPr>
        <w:t>/</w:t>
      </w:r>
      <w:r>
        <w:rPr>
          <w:sz w:val="21"/>
        </w:rPr>
        <w:t>。</w:t>
      </w:r>
    </w:p>
    <w:p>
      <w:pPr>
        <w:jc w:val="both"/>
      </w:pPr>
      <w:r>
        <w:rPr>
          <w:sz w:val="21"/>
        </w:rPr>
        <w:t>13.6</w:t>
      </w:r>
      <w:r>
        <w:rPr>
          <w:sz w:val="21"/>
        </w:rPr>
        <w:t>竣工退场</w:t>
      </w:r>
    </w:p>
    <w:p>
      <w:pPr>
        <w:jc w:val="both"/>
      </w:pPr>
      <w:r>
        <w:rPr>
          <w:sz w:val="21"/>
        </w:rPr>
        <w:t>13.6.1</w:t>
      </w:r>
      <w:r>
        <w:rPr>
          <w:sz w:val="21"/>
        </w:rPr>
        <w:t>竣工退场</w:t>
      </w:r>
    </w:p>
    <w:p>
      <w:pPr>
        <w:jc w:val="both"/>
      </w:pPr>
      <w:r>
        <w:rPr>
          <w:sz w:val="21"/>
        </w:rPr>
        <w:t>承包人完成竣工退场的期限：按通用条款执行。</w:t>
      </w:r>
    </w:p>
    <w:p>
      <w:pPr>
        <w:jc w:val="both"/>
      </w:pPr>
      <w:r>
        <w:rPr>
          <w:sz w:val="21"/>
        </w:rPr>
        <w:t>14.</w:t>
      </w:r>
      <w:r>
        <w:rPr>
          <w:sz w:val="21"/>
        </w:rPr>
        <w:t>竣工结算</w:t>
      </w:r>
    </w:p>
    <w:p>
      <w:pPr>
        <w:jc w:val="both"/>
      </w:pPr>
      <w:r>
        <w:rPr>
          <w:sz w:val="21"/>
        </w:rPr>
        <w:t>14.1</w:t>
      </w:r>
      <w:r>
        <w:rPr>
          <w:sz w:val="21"/>
        </w:rPr>
        <w:t>竣工付款申请</w:t>
      </w:r>
    </w:p>
    <w:p>
      <w:pPr>
        <w:jc w:val="both"/>
      </w:pPr>
      <w:r>
        <w:rPr>
          <w:sz w:val="21"/>
        </w:rPr>
        <w:t>承包人提交竣工付款申请单的期限：工程竣工后</w:t>
      </w:r>
      <w:r>
        <w:rPr>
          <w:sz w:val="21"/>
        </w:rPr>
        <w:t>30</w:t>
      </w:r>
      <w:r>
        <w:rPr>
          <w:sz w:val="21"/>
        </w:rPr>
        <w:t>天内。</w:t>
      </w:r>
    </w:p>
    <w:p>
      <w:pPr>
        <w:jc w:val="both"/>
      </w:pPr>
      <w:r>
        <w:rPr>
          <w:sz w:val="21"/>
        </w:rPr>
        <w:t>竣工付款申请单应包括的内容：按通用条款执行。</w:t>
      </w:r>
    </w:p>
    <w:p>
      <w:pPr>
        <w:jc w:val="both"/>
      </w:pPr>
      <w:r>
        <w:rPr>
          <w:sz w:val="21"/>
        </w:rPr>
        <w:t>14.2</w:t>
      </w:r>
      <w:r>
        <w:rPr>
          <w:sz w:val="21"/>
        </w:rPr>
        <w:t>竣工结算审核</w:t>
      </w:r>
    </w:p>
    <w:p>
      <w:pPr>
        <w:jc w:val="both"/>
      </w:pPr>
      <w:r>
        <w:rPr>
          <w:sz w:val="21"/>
        </w:rPr>
        <w:t>发包人审批竣工付款申请单的期限：发包人收到结算文件后</w:t>
      </w:r>
      <w:r>
        <w:rPr>
          <w:sz w:val="21"/>
        </w:rPr>
        <w:t>30</w:t>
      </w:r>
      <w:r>
        <w:rPr>
          <w:sz w:val="21"/>
        </w:rPr>
        <w:t>天内委托有资质的中介机构审核，施工结算价以上级部门的最终审定的为准。</w:t>
      </w:r>
    </w:p>
    <w:p>
      <w:pPr>
        <w:jc w:val="both"/>
      </w:pPr>
      <w:r>
        <w:rPr>
          <w:sz w:val="21"/>
        </w:rPr>
        <w:t>发包人完成竣工付款的期限：工程竣工验收合格后</w:t>
      </w:r>
      <w:r>
        <w:rPr>
          <w:sz w:val="21"/>
        </w:rPr>
        <w:t>30</w:t>
      </w:r>
      <w:r>
        <w:rPr>
          <w:sz w:val="21"/>
        </w:rPr>
        <w:t>天内，承包人提供完成竣工资料归档证明、完成工程移交的证明及发包人存档证明，全部工程通过综合验收合格办理竣工结算并经相关部门审定后，承包人将项目结算价的</w:t>
      </w:r>
      <w:r>
        <w:rPr>
          <w:sz w:val="21"/>
        </w:rPr>
        <w:t>3%</w:t>
      </w:r>
      <w:r>
        <w:rPr>
          <w:sz w:val="21"/>
        </w:rPr>
        <w:t>作为保证金存入发包人指定账户，项目支付至结算价的</w:t>
      </w:r>
      <w:r>
        <w:rPr>
          <w:sz w:val="21"/>
        </w:rPr>
        <w:t>100%</w:t>
      </w:r>
      <w:r>
        <w:rPr>
          <w:sz w:val="21"/>
        </w:rPr>
        <w:t>。</w:t>
      </w:r>
    </w:p>
    <w:p>
      <w:pPr>
        <w:jc w:val="both"/>
      </w:pPr>
      <w:r>
        <w:rPr>
          <w:sz w:val="21"/>
        </w:rPr>
        <w:t>关于竣工付款证书异议部分复核的方式和程序：按通用条款执行。</w:t>
      </w:r>
    </w:p>
    <w:p>
      <w:pPr>
        <w:jc w:val="both"/>
      </w:pPr>
      <w:r>
        <w:rPr>
          <w:sz w:val="21"/>
        </w:rPr>
        <w:t>补充条款：本工程结算时按实际完成工程内容及工程量进行计算，措施费采用总价包干，结算时不作增减。</w:t>
      </w:r>
    </w:p>
    <w:p>
      <w:pPr>
        <w:jc w:val="both"/>
      </w:pPr>
      <w:r>
        <w:rPr>
          <w:sz w:val="21"/>
        </w:rPr>
        <w:t>14.4</w:t>
      </w:r>
      <w:r>
        <w:rPr>
          <w:sz w:val="21"/>
        </w:rPr>
        <w:t>最终结清</w:t>
      </w:r>
    </w:p>
    <w:p>
      <w:pPr>
        <w:jc w:val="both"/>
      </w:pPr>
      <w:r>
        <w:rPr>
          <w:sz w:val="21"/>
        </w:rPr>
        <w:t>14.4.1</w:t>
      </w:r>
      <w:r>
        <w:rPr>
          <w:sz w:val="21"/>
        </w:rPr>
        <w:t>最终结清申请单</w:t>
      </w:r>
    </w:p>
    <w:p>
      <w:pPr>
        <w:jc w:val="both"/>
      </w:pPr>
      <w:r>
        <w:rPr>
          <w:sz w:val="21"/>
        </w:rPr>
        <w:t>承包人提交最终结清申请单的份数：四份。</w:t>
      </w:r>
    </w:p>
    <w:p>
      <w:pPr>
        <w:jc w:val="both"/>
      </w:pPr>
      <w:r>
        <w:rPr>
          <w:sz w:val="21"/>
        </w:rPr>
        <w:t>承包人提交最终结算申请单的期限：缺陷责任期终止证书签发后</w:t>
      </w:r>
      <w:r>
        <w:rPr>
          <w:sz w:val="21"/>
        </w:rPr>
        <w:t>5</w:t>
      </w:r>
      <w:r>
        <w:rPr>
          <w:sz w:val="21"/>
        </w:rPr>
        <w:t>天内。</w:t>
      </w:r>
    </w:p>
    <w:p>
      <w:pPr>
        <w:jc w:val="both"/>
      </w:pPr>
      <w:r>
        <w:rPr>
          <w:sz w:val="21"/>
        </w:rPr>
        <w:t>14.4.2</w:t>
      </w:r>
      <w:r>
        <w:rPr>
          <w:sz w:val="21"/>
        </w:rPr>
        <w:t>最终结清证书和支付</w:t>
      </w:r>
    </w:p>
    <w:p>
      <w:pPr>
        <w:jc w:val="both"/>
      </w:pPr>
      <w:r>
        <w:rPr>
          <w:sz w:val="21"/>
        </w:rPr>
        <w:t>发包人完成最终结清申请单的审批并颁发最终结清证书的期限：按专用合同条款</w:t>
      </w:r>
      <w:r>
        <w:rPr>
          <w:sz w:val="21"/>
        </w:rPr>
        <w:t>12.4.1</w:t>
      </w:r>
      <w:r>
        <w:rPr>
          <w:sz w:val="21"/>
        </w:rPr>
        <w:t>条、</w:t>
      </w:r>
      <w:r>
        <w:rPr>
          <w:sz w:val="21"/>
        </w:rPr>
        <w:t>15</w:t>
      </w:r>
      <w:r>
        <w:rPr>
          <w:sz w:val="21"/>
        </w:rPr>
        <w:t>条。</w:t>
      </w:r>
    </w:p>
    <w:p>
      <w:pPr>
        <w:jc w:val="both"/>
      </w:pPr>
      <w:r>
        <w:rPr>
          <w:sz w:val="21"/>
        </w:rPr>
        <w:t>（</w:t>
      </w:r>
      <w:r>
        <w:rPr>
          <w:sz w:val="21"/>
        </w:rPr>
        <w:t>2</w:t>
      </w:r>
      <w:r>
        <w:rPr>
          <w:sz w:val="21"/>
        </w:rPr>
        <w:t>）发包人完成支付的期限：按专用合同条款</w:t>
      </w:r>
      <w:r>
        <w:rPr>
          <w:sz w:val="21"/>
        </w:rPr>
        <w:t>12.4.1</w:t>
      </w:r>
      <w:r>
        <w:rPr>
          <w:sz w:val="21"/>
        </w:rPr>
        <w:t>条、</w:t>
      </w:r>
      <w:r>
        <w:rPr>
          <w:sz w:val="21"/>
        </w:rPr>
        <w:t>15</w:t>
      </w:r>
      <w:r>
        <w:rPr>
          <w:sz w:val="21"/>
        </w:rPr>
        <w:t>条。</w:t>
      </w:r>
    </w:p>
    <w:p>
      <w:pPr>
        <w:jc w:val="both"/>
      </w:pPr>
      <w:r>
        <w:rPr>
          <w:sz w:val="21"/>
        </w:rPr>
        <w:t>15.</w:t>
      </w:r>
      <w:r>
        <w:rPr>
          <w:sz w:val="21"/>
        </w:rPr>
        <w:t>缺陷责任期与保修</w:t>
      </w:r>
    </w:p>
    <w:p>
      <w:pPr>
        <w:jc w:val="both"/>
      </w:pPr>
      <w:r>
        <w:rPr>
          <w:sz w:val="21"/>
        </w:rPr>
        <w:t>15.2</w:t>
      </w:r>
      <w:r>
        <w:rPr>
          <w:sz w:val="21"/>
        </w:rPr>
        <w:t>缺陷责任期</w:t>
      </w:r>
    </w:p>
    <w:p>
      <w:pPr>
        <w:jc w:val="both"/>
      </w:pPr>
      <w:r>
        <w:rPr>
          <w:sz w:val="21"/>
        </w:rPr>
        <w:t>缺陷责任期的具体期限：自工程竣工验收合格后</w:t>
      </w:r>
      <w:r>
        <w:rPr>
          <w:sz w:val="21"/>
        </w:rPr>
        <w:t>12</w:t>
      </w:r>
      <w:r>
        <w:rPr>
          <w:sz w:val="21"/>
        </w:rPr>
        <w:t>个月。</w:t>
      </w:r>
    </w:p>
    <w:p>
      <w:pPr>
        <w:jc w:val="both"/>
      </w:pPr>
      <w:r>
        <w:rPr>
          <w:sz w:val="21"/>
        </w:rPr>
        <w:t>15.3</w:t>
      </w:r>
      <w:r>
        <w:rPr>
          <w:sz w:val="21"/>
        </w:rPr>
        <w:t>质量保证金</w:t>
      </w:r>
    </w:p>
    <w:p>
      <w:pPr>
        <w:jc w:val="both"/>
      </w:pPr>
      <w:r>
        <w:rPr>
          <w:sz w:val="21"/>
        </w:rPr>
        <w:t>关于是否扣留质量保证金的约定：质量保证金为工程审定结算价的</w:t>
      </w:r>
      <w:r>
        <w:rPr>
          <w:sz w:val="21"/>
        </w:rPr>
        <w:t>3%</w:t>
      </w:r>
      <w:r>
        <w:rPr>
          <w:sz w:val="21"/>
        </w:rPr>
        <w:t>。</w:t>
      </w:r>
    </w:p>
    <w:p>
      <w:pPr>
        <w:jc w:val="both"/>
      </w:pPr>
      <w:r>
        <w:rPr>
          <w:sz w:val="21"/>
        </w:rPr>
        <w:t>15.3.1</w:t>
      </w:r>
      <w:r>
        <w:rPr>
          <w:sz w:val="21"/>
        </w:rPr>
        <w:t>承包人提供质量保证金的方式</w:t>
      </w:r>
    </w:p>
    <w:p>
      <w:pPr>
        <w:jc w:val="both"/>
      </w:pPr>
      <w:r>
        <w:rPr>
          <w:sz w:val="21"/>
        </w:rPr>
        <w:t>质量保证金采用以下第</w:t>
      </w:r>
      <w:r>
        <w:rPr>
          <w:sz w:val="21"/>
        </w:rPr>
        <w:t xml:space="preserve"> 3  </w:t>
      </w:r>
      <w:r>
        <w:rPr>
          <w:sz w:val="21"/>
        </w:rPr>
        <w:t>种方式：</w:t>
      </w:r>
    </w:p>
    <w:p>
      <w:pPr>
        <w:jc w:val="both"/>
      </w:pPr>
      <w:r>
        <w:rPr>
          <w:sz w:val="21"/>
        </w:rPr>
        <w:t>（</w:t>
      </w:r>
      <w:r>
        <w:rPr>
          <w:sz w:val="21"/>
        </w:rPr>
        <w:t>1</w:t>
      </w:r>
      <w:r>
        <w:rPr>
          <w:sz w:val="21"/>
        </w:rPr>
        <w:t>）质量保证金保函，保证金额为：</w:t>
      </w:r>
      <w:r>
        <w:rPr>
          <w:sz w:val="21"/>
        </w:rPr>
        <w:t>/</w:t>
      </w:r>
      <w:r>
        <w:rPr>
          <w:sz w:val="21"/>
        </w:rPr>
        <w:t>；</w:t>
      </w:r>
    </w:p>
    <w:p>
      <w:pPr>
        <w:jc w:val="both"/>
      </w:pPr>
      <w:r>
        <w:rPr>
          <w:sz w:val="21"/>
        </w:rPr>
        <w:t>（</w:t>
      </w:r>
      <w:r>
        <w:rPr>
          <w:sz w:val="21"/>
        </w:rPr>
        <w:t>2</w:t>
      </w:r>
      <w:r>
        <w:rPr>
          <w:sz w:val="21"/>
        </w:rPr>
        <w:t xml:space="preserve">）  </w:t>
      </w:r>
      <w:r>
        <w:rPr>
          <w:sz w:val="21"/>
        </w:rPr>
        <w:t>/  %</w:t>
      </w:r>
      <w:r>
        <w:rPr>
          <w:sz w:val="21"/>
        </w:rPr>
        <w:t>的工程款；</w:t>
      </w:r>
    </w:p>
    <w:p>
      <w:pPr>
        <w:jc w:val="both"/>
      </w:pPr>
      <w:r>
        <w:rPr>
          <w:sz w:val="21"/>
        </w:rPr>
        <w:t>（</w:t>
      </w:r>
      <w:r>
        <w:rPr>
          <w:sz w:val="21"/>
        </w:rPr>
        <w:t>3</w:t>
      </w:r>
      <w:r>
        <w:rPr>
          <w:sz w:val="21"/>
        </w:rPr>
        <w:t>）其他方式：工程审定结算价款总价的</w:t>
      </w:r>
      <w:r>
        <w:rPr>
          <w:sz w:val="21"/>
        </w:rPr>
        <w:t>3%</w:t>
      </w:r>
      <w:r>
        <w:rPr>
          <w:sz w:val="21"/>
        </w:rPr>
        <w:t>。</w:t>
      </w:r>
    </w:p>
    <w:p>
      <w:pPr>
        <w:jc w:val="both"/>
      </w:pPr>
      <w:r>
        <w:rPr>
          <w:sz w:val="21"/>
        </w:rPr>
        <w:t>15.3.2</w:t>
      </w:r>
      <w:r>
        <w:rPr>
          <w:sz w:val="21"/>
        </w:rPr>
        <w:t>质量保证金的扣留</w:t>
      </w:r>
    </w:p>
    <w:p>
      <w:pPr>
        <w:jc w:val="both"/>
      </w:pPr>
      <w:r>
        <w:rPr>
          <w:sz w:val="21"/>
        </w:rPr>
        <w:t>质量保证金的扣留采取以下第</w:t>
      </w:r>
      <w:r>
        <w:rPr>
          <w:sz w:val="21"/>
        </w:rPr>
        <w:t xml:space="preserve">   </w:t>
      </w:r>
      <w:r>
        <w:rPr>
          <w:sz w:val="21"/>
        </w:rPr>
        <w:t>种方式：</w:t>
      </w:r>
    </w:p>
    <w:p>
      <w:pPr>
        <w:jc w:val="both"/>
      </w:pPr>
      <w:r>
        <w:rPr>
          <w:sz w:val="21"/>
        </w:rPr>
        <w:t>（</w:t>
      </w:r>
      <w:r>
        <w:rPr>
          <w:sz w:val="21"/>
        </w:rPr>
        <w:t>1</w:t>
      </w:r>
      <w:r>
        <w:rPr>
          <w:sz w:val="21"/>
        </w:rPr>
        <w:t>）在支付工程进度款时逐次扣留，在此情形下，质量保证金的计算基数不包括预付款的支付、扣回以及价格调整的金额；</w:t>
      </w:r>
    </w:p>
    <w:p>
      <w:pPr>
        <w:jc w:val="both"/>
      </w:pPr>
      <w:r>
        <w:rPr>
          <w:sz w:val="21"/>
        </w:rPr>
        <w:t>（</w:t>
      </w:r>
      <w:r>
        <w:rPr>
          <w:sz w:val="21"/>
        </w:rPr>
        <w:t>2</w:t>
      </w:r>
      <w:r>
        <w:rPr>
          <w:sz w:val="21"/>
        </w:rPr>
        <w:t>）工程竣工结算时一次性扣留质量保证金；</w:t>
      </w:r>
    </w:p>
    <w:p>
      <w:pPr>
        <w:jc w:val="both"/>
      </w:pPr>
      <w:r>
        <w:rPr>
          <w:sz w:val="21"/>
        </w:rPr>
        <w:t>（</w:t>
      </w:r>
      <w:r>
        <w:rPr>
          <w:sz w:val="21"/>
        </w:rPr>
        <w:t>3</w:t>
      </w:r>
      <w:r>
        <w:rPr>
          <w:sz w:val="21"/>
        </w:rPr>
        <w:t>）其他扣留方式：  。</w:t>
      </w:r>
    </w:p>
    <w:p>
      <w:pPr>
        <w:jc w:val="both"/>
      </w:pPr>
      <w:r>
        <w:rPr>
          <w:sz w:val="21"/>
        </w:rPr>
        <w:t>关于质量保证金的补充约定：在保修期间，承包人应按规定履行质量保修义务，否则没收其工程质量保证金并按合同规定追加处罚。承包人未能在规定时间内派人保修的，发包人可自行或委托第三方保修</w:t>
      </w:r>
      <w:r>
        <w:rPr>
          <w:sz w:val="21"/>
        </w:rPr>
        <w:t>,</w:t>
      </w:r>
      <w:r>
        <w:rPr>
          <w:sz w:val="21"/>
        </w:rPr>
        <w:t>所需费用从质量保证金中扣除支付，若质量保证金不足以扣除的，发包人应向承包人追缴差额。若在规定期限内未收到承包人补缴的差额，发包人有权通过相关法律程序进行申诉。在本工程缺陷责任期（保修期请参见后附的《工程质量保修书》）满后的一个月内，发包人应将剩余的质量保证金返还给承包人，质量保证金的返还不影响承包人对本工程履行质量保修的义务。</w:t>
      </w:r>
    </w:p>
    <w:p>
      <w:pPr>
        <w:jc w:val="both"/>
      </w:pPr>
      <w:r>
        <w:rPr>
          <w:sz w:val="21"/>
        </w:rPr>
        <w:t>15.4</w:t>
      </w:r>
      <w:r>
        <w:rPr>
          <w:sz w:val="21"/>
        </w:rPr>
        <w:t>保修</w:t>
      </w:r>
    </w:p>
    <w:p>
      <w:pPr>
        <w:jc w:val="both"/>
      </w:pPr>
      <w:r>
        <w:rPr>
          <w:sz w:val="21"/>
        </w:rPr>
        <w:t>15.4.1</w:t>
      </w:r>
      <w:r>
        <w:rPr>
          <w:sz w:val="21"/>
        </w:rPr>
        <w:t>保修责任</w:t>
      </w:r>
    </w:p>
    <w:p>
      <w:pPr>
        <w:jc w:val="both"/>
      </w:pPr>
      <w:r>
        <w:rPr>
          <w:sz w:val="21"/>
        </w:rPr>
        <w:t>工程保修期为：双方根据国家有关规定，结合具体工程约定质量保修期按工程质量保修书规定执行。</w:t>
      </w:r>
    </w:p>
    <w:p>
      <w:pPr>
        <w:jc w:val="both"/>
      </w:pPr>
      <w:r>
        <w:rPr>
          <w:sz w:val="21"/>
        </w:rPr>
        <w:t>15.4.3</w:t>
      </w:r>
      <w:r>
        <w:rPr>
          <w:sz w:val="21"/>
        </w:rPr>
        <w:t>修复通知</w:t>
      </w:r>
    </w:p>
    <w:p>
      <w:pPr>
        <w:jc w:val="both"/>
      </w:pPr>
      <w:r>
        <w:rPr>
          <w:sz w:val="21"/>
        </w:rPr>
        <w:t>承包人收到保修通知并到达工程现场的合理时间：按工程质量保修书规定执行。</w:t>
      </w:r>
    </w:p>
    <w:p>
      <w:pPr>
        <w:jc w:val="both"/>
      </w:pPr>
      <w:r>
        <w:rPr>
          <w:sz w:val="21"/>
        </w:rPr>
        <w:t>16.</w:t>
      </w:r>
      <w:r>
        <w:rPr>
          <w:sz w:val="21"/>
        </w:rPr>
        <w:t>违约</w:t>
      </w:r>
    </w:p>
    <w:p>
      <w:pPr>
        <w:jc w:val="both"/>
      </w:pPr>
      <w:r>
        <w:rPr>
          <w:sz w:val="21"/>
        </w:rPr>
        <w:t>16.1</w:t>
      </w:r>
      <w:r>
        <w:rPr>
          <w:sz w:val="21"/>
        </w:rPr>
        <w:t>发包人违约</w:t>
      </w:r>
    </w:p>
    <w:p>
      <w:pPr>
        <w:jc w:val="both"/>
      </w:pPr>
      <w:r>
        <w:rPr>
          <w:sz w:val="21"/>
        </w:rPr>
        <w:t>16.1.1</w:t>
      </w:r>
      <w:r>
        <w:rPr>
          <w:sz w:val="21"/>
        </w:rPr>
        <w:t>发包人违约的情形</w:t>
      </w:r>
    </w:p>
    <w:p>
      <w:pPr>
        <w:jc w:val="both"/>
      </w:pPr>
      <w:r>
        <w:rPr>
          <w:sz w:val="21"/>
        </w:rPr>
        <w:t>发包人违约的其他情形：</w:t>
      </w:r>
      <w:r>
        <w:rPr>
          <w:sz w:val="21"/>
        </w:rPr>
        <w:t>/</w:t>
      </w:r>
      <w:r>
        <w:rPr>
          <w:sz w:val="21"/>
        </w:rPr>
        <w:t>。</w:t>
      </w:r>
    </w:p>
    <w:p>
      <w:pPr>
        <w:jc w:val="both"/>
      </w:pPr>
      <w:r>
        <w:rPr>
          <w:sz w:val="21"/>
        </w:rPr>
        <w:t>16.1.2</w:t>
      </w:r>
      <w:r>
        <w:rPr>
          <w:sz w:val="21"/>
        </w:rPr>
        <w:t>发包人违约的责任</w:t>
      </w:r>
    </w:p>
    <w:p>
      <w:pPr>
        <w:jc w:val="both"/>
      </w:pPr>
      <w:r>
        <w:rPr>
          <w:sz w:val="21"/>
        </w:rPr>
        <w:t>发包人违约责任的承担方式和计算方法：</w:t>
      </w:r>
    </w:p>
    <w:p>
      <w:pPr>
        <w:jc w:val="both"/>
      </w:pPr>
      <w:r>
        <w:rPr>
          <w:sz w:val="21"/>
        </w:rPr>
        <w:t>（</w:t>
      </w:r>
      <w:r>
        <w:rPr>
          <w:sz w:val="21"/>
        </w:rPr>
        <w:t>1</w:t>
      </w:r>
      <w:r>
        <w:rPr>
          <w:sz w:val="21"/>
        </w:rPr>
        <w:t>）因发包人原因未能在计划开工日期前</w:t>
      </w:r>
      <w:r>
        <w:rPr>
          <w:sz w:val="21"/>
        </w:rPr>
        <w:t>7</w:t>
      </w:r>
      <w:r>
        <w:rPr>
          <w:sz w:val="21"/>
        </w:rPr>
        <w:t>天内下达开工通知的违约责任：</w:t>
      </w:r>
      <w:r>
        <w:rPr>
          <w:sz w:val="21"/>
        </w:rPr>
        <w:t xml:space="preserve">/   </w:t>
      </w:r>
      <w:r>
        <w:rPr>
          <w:sz w:val="21"/>
        </w:rPr>
        <w:t>。</w:t>
      </w:r>
    </w:p>
    <w:p>
      <w:pPr>
        <w:jc w:val="both"/>
      </w:pPr>
      <w:r>
        <w:rPr>
          <w:sz w:val="21"/>
        </w:rPr>
        <w:t>（</w:t>
      </w:r>
      <w:r>
        <w:rPr>
          <w:sz w:val="21"/>
        </w:rPr>
        <w:t>2</w:t>
      </w:r>
      <w:r>
        <w:rPr>
          <w:sz w:val="21"/>
        </w:rPr>
        <w:t>）因发包人原因未能按合同约定支付合同价款的违约责任：</w:t>
      </w:r>
      <w:r>
        <w:rPr>
          <w:sz w:val="21"/>
        </w:rPr>
        <w:t>/</w:t>
      </w:r>
      <w:r>
        <w:rPr>
          <w:sz w:val="21"/>
        </w:rPr>
        <w:t>。</w:t>
      </w:r>
    </w:p>
    <w:p>
      <w:pPr>
        <w:jc w:val="both"/>
      </w:pPr>
      <w:r>
        <w:rPr>
          <w:sz w:val="21"/>
        </w:rPr>
        <w:t>（</w:t>
      </w:r>
      <w:r>
        <w:rPr>
          <w:sz w:val="21"/>
        </w:rPr>
        <w:t>3</w:t>
      </w:r>
      <w:r>
        <w:rPr>
          <w:sz w:val="21"/>
        </w:rPr>
        <w:t>）发包人违反第</w:t>
      </w:r>
      <w:r>
        <w:rPr>
          <w:sz w:val="21"/>
        </w:rPr>
        <w:t>10.1</w:t>
      </w:r>
      <w:r>
        <w:rPr>
          <w:sz w:val="21"/>
        </w:rPr>
        <w:t>款〔变更的范围〕第（</w:t>
      </w:r>
      <w:r>
        <w:rPr>
          <w:sz w:val="21"/>
        </w:rPr>
        <w:t>2</w:t>
      </w:r>
      <w:r>
        <w:rPr>
          <w:sz w:val="21"/>
        </w:rPr>
        <w:t>）项约定，自行实施被取消的工作或转由他人实施的违约责任：在项目实施过程中，发包人有可能根据项目的实际情况进行调整，承包人必须无条件接受 。</w:t>
      </w:r>
    </w:p>
    <w:p>
      <w:pPr>
        <w:jc w:val="both"/>
      </w:pPr>
      <w:r>
        <w:rPr>
          <w:sz w:val="21"/>
        </w:rPr>
        <w:t>（</w:t>
      </w:r>
      <w:r>
        <w:rPr>
          <w:sz w:val="21"/>
        </w:rPr>
        <w:t>4</w:t>
      </w:r>
      <w:r>
        <w:rPr>
          <w:sz w:val="21"/>
        </w:rPr>
        <w:t>）发包人提供的材料、工程设备的规格、数量或质量不符合合同约定，或因发包人原因导致交货日期延误或交货地点变更等情况的违约责任：</w:t>
      </w:r>
      <w:r>
        <w:rPr>
          <w:sz w:val="21"/>
        </w:rPr>
        <w:t>/</w:t>
      </w:r>
      <w:r>
        <w:rPr>
          <w:sz w:val="21"/>
        </w:rPr>
        <w:t>。</w:t>
      </w:r>
    </w:p>
    <w:p>
      <w:pPr>
        <w:jc w:val="both"/>
      </w:pPr>
      <w:r>
        <w:rPr>
          <w:sz w:val="21"/>
        </w:rPr>
        <w:t>（</w:t>
      </w:r>
      <w:r>
        <w:rPr>
          <w:sz w:val="21"/>
        </w:rPr>
        <w:t>5</w:t>
      </w:r>
      <w:r>
        <w:rPr>
          <w:sz w:val="21"/>
        </w:rPr>
        <w:t>）因发包人违反合同约定造成暂停施工的违约责任：办理工期可顺延，但不作补偿。</w:t>
      </w:r>
    </w:p>
    <w:p>
      <w:pPr>
        <w:jc w:val="both"/>
      </w:pPr>
      <w:r>
        <w:rPr>
          <w:sz w:val="21"/>
        </w:rPr>
        <w:t>（</w:t>
      </w:r>
      <w:r>
        <w:rPr>
          <w:sz w:val="21"/>
        </w:rPr>
        <w:t>6</w:t>
      </w:r>
      <w:r>
        <w:rPr>
          <w:sz w:val="21"/>
        </w:rPr>
        <w:t>）发包人无正当理由没有在约定期限内发出复工指示，导致承包人无法复工的违约责任：</w:t>
      </w:r>
      <w:r>
        <w:rPr>
          <w:sz w:val="21"/>
        </w:rPr>
        <w:t>/</w:t>
      </w:r>
      <w:r>
        <w:rPr>
          <w:sz w:val="21"/>
        </w:rPr>
        <w:t>。</w:t>
      </w:r>
    </w:p>
    <w:p>
      <w:pPr>
        <w:jc w:val="both"/>
      </w:pPr>
      <w:r>
        <w:rPr>
          <w:sz w:val="21"/>
        </w:rPr>
        <w:t>（</w:t>
      </w:r>
      <w:r>
        <w:rPr>
          <w:sz w:val="21"/>
        </w:rPr>
        <w:t>7</w:t>
      </w:r>
      <w:r>
        <w:rPr>
          <w:sz w:val="21"/>
        </w:rPr>
        <w:t>）其他：</w:t>
      </w:r>
      <w:r>
        <w:rPr>
          <w:sz w:val="21"/>
        </w:rPr>
        <w:t>/</w:t>
      </w:r>
      <w:r>
        <w:rPr>
          <w:sz w:val="21"/>
        </w:rPr>
        <w:t>。</w:t>
      </w:r>
    </w:p>
    <w:p>
      <w:pPr>
        <w:jc w:val="both"/>
      </w:pPr>
      <w:r>
        <w:rPr>
          <w:sz w:val="21"/>
        </w:rPr>
        <w:t>16.1.3</w:t>
      </w:r>
      <w:r>
        <w:rPr>
          <w:sz w:val="21"/>
        </w:rPr>
        <w:t>因发包人违约解除合同</w:t>
      </w:r>
    </w:p>
    <w:p>
      <w:pPr>
        <w:jc w:val="both"/>
      </w:pPr>
      <w:r>
        <w:rPr>
          <w:sz w:val="21"/>
        </w:rPr>
        <w:t>承包人按</w:t>
      </w:r>
      <w:r>
        <w:rPr>
          <w:sz w:val="21"/>
        </w:rPr>
        <w:t>16.1.1</w:t>
      </w:r>
      <w:r>
        <w:rPr>
          <w:sz w:val="21"/>
        </w:rPr>
        <w:t xml:space="preserve">项〔发包人违约的情形〕约定暂停施工满  </w:t>
      </w:r>
      <w:r>
        <w:rPr>
          <w:sz w:val="21"/>
        </w:rPr>
        <w:t xml:space="preserve">/  </w:t>
      </w:r>
      <w:r>
        <w:rPr>
          <w:sz w:val="21"/>
        </w:rPr>
        <w:t>天后发包人仍不纠正其违约行为并致使合同目的不能实现的，承包人有权解除合同。</w:t>
      </w:r>
    </w:p>
    <w:p>
      <w:pPr>
        <w:jc w:val="both"/>
      </w:pPr>
      <w:r>
        <w:rPr>
          <w:sz w:val="21"/>
        </w:rPr>
        <w:t>16.2</w:t>
      </w:r>
      <w:r>
        <w:rPr>
          <w:sz w:val="21"/>
        </w:rPr>
        <w:t>承包人违约</w:t>
      </w:r>
    </w:p>
    <w:p>
      <w:pPr>
        <w:jc w:val="both"/>
      </w:pPr>
      <w:r>
        <w:rPr>
          <w:sz w:val="21"/>
        </w:rPr>
        <w:t>16.2.1</w:t>
      </w:r>
      <w:r>
        <w:rPr>
          <w:sz w:val="21"/>
        </w:rPr>
        <w:t>承包人违约的情形</w:t>
      </w:r>
    </w:p>
    <w:p>
      <w:pPr>
        <w:jc w:val="both"/>
      </w:pPr>
      <w:r>
        <w:rPr>
          <w:sz w:val="21"/>
        </w:rPr>
        <w:t>承包人违约的其他情形：按本合同条款第</w:t>
      </w:r>
      <w:r>
        <w:rPr>
          <w:sz w:val="21"/>
        </w:rPr>
        <w:t>3.1</w:t>
      </w:r>
      <w:r>
        <w:rPr>
          <w:sz w:val="21"/>
        </w:rPr>
        <w:t>条第（</w:t>
      </w:r>
      <w:r>
        <w:rPr>
          <w:sz w:val="21"/>
        </w:rPr>
        <w:t>6</w:t>
      </w:r>
      <w:r>
        <w:rPr>
          <w:sz w:val="21"/>
        </w:rPr>
        <w:t>）项条款。</w:t>
      </w:r>
    </w:p>
    <w:p>
      <w:pPr>
        <w:jc w:val="both"/>
      </w:pPr>
      <w:r>
        <w:rPr>
          <w:sz w:val="21"/>
        </w:rPr>
        <w:t>16.2.2</w:t>
      </w:r>
      <w:r>
        <w:rPr>
          <w:sz w:val="21"/>
        </w:rPr>
        <w:t>承包人违约的责任</w:t>
      </w:r>
    </w:p>
    <w:p>
      <w:pPr>
        <w:jc w:val="both"/>
      </w:pPr>
      <w:r>
        <w:rPr>
          <w:sz w:val="21"/>
        </w:rPr>
        <w:t>承包人违约责任的承担方式和计算方法：按本合同条款第</w:t>
      </w:r>
      <w:r>
        <w:rPr>
          <w:sz w:val="21"/>
        </w:rPr>
        <w:t>3.1</w:t>
      </w:r>
      <w:r>
        <w:rPr>
          <w:sz w:val="21"/>
        </w:rPr>
        <w:t>条第（</w:t>
      </w:r>
      <w:r>
        <w:rPr>
          <w:sz w:val="21"/>
        </w:rPr>
        <w:t>6</w:t>
      </w:r>
      <w:r>
        <w:rPr>
          <w:sz w:val="21"/>
        </w:rPr>
        <w:t>）项条款。</w:t>
      </w:r>
    </w:p>
    <w:p>
      <w:pPr>
        <w:jc w:val="both"/>
      </w:pPr>
      <w:r>
        <w:rPr>
          <w:sz w:val="21"/>
        </w:rPr>
        <w:t>16.2.3</w:t>
      </w:r>
      <w:r>
        <w:rPr>
          <w:sz w:val="21"/>
        </w:rPr>
        <w:t>因承包人违约解除合同</w:t>
      </w:r>
    </w:p>
    <w:p>
      <w:pPr>
        <w:jc w:val="both"/>
      </w:pPr>
      <w:r>
        <w:rPr>
          <w:sz w:val="21"/>
        </w:rPr>
        <w:t>关于承包人违约解除合同的特别约定：</w:t>
      </w:r>
      <w:r>
        <w:rPr>
          <w:sz w:val="21"/>
        </w:rPr>
        <w:t>发包人有权没收履约保证金</w:t>
      </w:r>
      <w:r>
        <w:rPr>
          <w:sz w:val="21"/>
        </w:rPr>
        <w:t>。</w:t>
      </w:r>
    </w:p>
    <w:p>
      <w:pPr>
        <w:jc w:val="both"/>
      </w:pPr>
      <w:r>
        <w:rPr>
          <w:sz w:val="21"/>
        </w:rPr>
        <w:t>发包人继续使用承包人在施工现场的材料、设备、临时工程、承包人文件和由承包人或以其名义编制的其他文件的费用承担方式：</w:t>
      </w:r>
      <w:r>
        <w:rPr>
          <w:sz w:val="21"/>
        </w:rPr>
        <w:t>/</w:t>
      </w:r>
      <w:r>
        <w:rPr>
          <w:sz w:val="21"/>
        </w:rPr>
        <w:t>。</w:t>
      </w:r>
    </w:p>
    <w:p>
      <w:pPr>
        <w:jc w:val="both"/>
      </w:pPr>
      <w:r>
        <w:rPr>
          <w:sz w:val="21"/>
        </w:rPr>
        <w:t>17.</w:t>
      </w:r>
      <w:r>
        <w:rPr>
          <w:sz w:val="21"/>
        </w:rPr>
        <w:t>不可抗力</w:t>
      </w:r>
      <w:r>
        <w:rPr>
          <w:sz w:val="21"/>
        </w:rPr>
        <w:t xml:space="preserve"> </w:t>
      </w:r>
    </w:p>
    <w:p>
      <w:pPr>
        <w:jc w:val="both"/>
      </w:pPr>
      <w:r>
        <w:rPr>
          <w:sz w:val="21"/>
        </w:rPr>
        <w:t>17.1</w:t>
      </w:r>
      <w:r>
        <w:rPr>
          <w:sz w:val="21"/>
        </w:rPr>
        <w:t>不可抗力的确认</w:t>
      </w:r>
    </w:p>
    <w:p>
      <w:pPr>
        <w:jc w:val="both"/>
      </w:pPr>
      <w:r>
        <w:rPr>
          <w:sz w:val="21"/>
        </w:rPr>
        <w:t>除通用合同条款约定的不可抗力事件之外，视为不可抗力的其他情形：</w:t>
      </w:r>
      <w:r>
        <w:rPr>
          <w:sz w:val="21"/>
        </w:rPr>
        <w:t>/</w:t>
      </w:r>
      <w:r>
        <w:rPr>
          <w:sz w:val="21"/>
        </w:rPr>
        <w:t>。</w:t>
      </w:r>
    </w:p>
    <w:p>
      <w:pPr>
        <w:jc w:val="both"/>
      </w:pPr>
      <w:r>
        <w:rPr>
          <w:sz w:val="21"/>
        </w:rPr>
        <w:t>17.4</w:t>
      </w:r>
      <w:r>
        <w:rPr>
          <w:sz w:val="21"/>
        </w:rPr>
        <w:t>因不可抗力解除合同</w:t>
      </w:r>
    </w:p>
    <w:p>
      <w:pPr>
        <w:jc w:val="both"/>
      </w:pPr>
      <w:r>
        <w:rPr>
          <w:sz w:val="21"/>
        </w:rPr>
        <w:t>合同解除后，发包人应在商定或确定发包人应支付款项后</w:t>
      </w:r>
      <w:r>
        <w:rPr>
          <w:sz w:val="21"/>
        </w:rPr>
        <w:t>28</w:t>
      </w:r>
      <w:r>
        <w:rPr>
          <w:sz w:val="21"/>
        </w:rPr>
        <w:t>天内完成款项的支付。</w:t>
      </w:r>
    </w:p>
    <w:p>
      <w:pPr>
        <w:jc w:val="both"/>
      </w:pPr>
      <w:r>
        <w:rPr>
          <w:sz w:val="21"/>
        </w:rPr>
        <w:t>18.</w:t>
      </w:r>
      <w:r>
        <w:rPr>
          <w:sz w:val="21"/>
        </w:rPr>
        <w:t>保险</w:t>
      </w:r>
    </w:p>
    <w:p>
      <w:pPr>
        <w:jc w:val="both"/>
      </w:pPr>
      <w:r>
        <w:rPr>
          <w:sz w:val="21"/>
        </w:rPr>
        <w:t>18.1</w:t>
      </w:r>
      <w:r>
        <w:rPr>
          <w:sz w:val="21"/>
        </w:rPr>
        <w:t>工程保险</w:t>
      </w:r>
    </w:p>
    <w:p>
      <w:pPr>
        <w:jc w:val="both"/>
      </w:pPr>
      <w:r>
        <w:rPr>
          <w:sz w:val="21"/>
        </w:rPr>
        <w:t>关于工程保险的特别约定：为从事危险作业的职工办理工伤保险、意外伤害保险，并为施工场地内自有人员生命财产、施工机械设备和材料及其它相关规定要求的投保范围办理保险，上述保险办理工作和相关一切费用由承包人负责和支付。承包人必须在获取中标通知书后</w:t>
      </w:r>
      <w:r>
        <w:rPr>
          <w:sz w:val="21"/>
        </w:rPr>
        <w:t>15</w:t>
      </w:r>
      <w:r>
        <w:rPr>
          <w:sz w:val="21"/>
        </w:rPr>
        <w:t>日内，自行购买工程一切险和第三方责任险，保险标的必须涵盖整个工程项目，保险期限至少达到整个工程项目完工验收合格，保险费用由承包人独立承担，发包人不再另行支付费用。若承包人拖延或拒绝购买保险，发包人有权直接购买，所需费用由承包人负责，发包人可在预付款或进度款中扣回。</w:t>
      </w:r>
    </w:p>
    <w:p>
      <w:pPr>
        <w:jc w:val="both"/>
      </w:pPr>
      <w:r>
        <w:rPr>
          <w:sz w:val="21"/>
        </w:rPr>
        <w:t>18.3</w:t>
      </w:r>
      <w:r>
        <w:rPr>
          <w:sz w:val="21"/>
        </w:rPr>
        <w:t>其他保险</w:t>
      </w:r>
    </w:p>
    <w:p>
      <w:pPr>
        <w:jc w:val="both"/>
      </w:pPr>
      <w:r>
        <w:rPr>
          <w:sz w:val="21"/>
        </w:rPr>
        <w:t>关于其他保险的约定：按通用条款执行。</w:t>
      </w:r>
    </w:p>
    <w:p>
      <w:pPr>
        <w:jc w:val="both"/>
      </w:pPr>
      <w:r>
        <w:rPr>
          <w:sz w:val="21"/>
        </w:rPr>
        <w:t>承包人是否应为其施工设备等办理财产保险：按专用条款</w:t>
      </w:r>
      <w:r>
        <w:rPr>
          <w:sz w:val="21"/>
        </w:rPr>
        <w:t>18.1</w:t>
      </w:r>
      <w:r>
        <w:rPr>
          <w:sz w:val="21"/>
        </w:rPr>
        <w:t>条。</w:t>
      </w:r>
    </w:p>
    <w:p>
      <w:pPr>
        <w:jc w:val="both"/>
      </w:pPr>
      <w:r>
        <w:rPr>
          <w:sz w:val="21"/>
        </w:rPr>
        <w:t>18.7</w:t>
      </w:r>
      <w:r>
        <w:rPr>
          <w:sz w:val="21"/>
        </w:rPr>
        <w:t>通知义务</w:t>
      </w:r>
    </w:p>
    <w:p>
      <w:pPr>
        <w:jc w:val="both"/>
      </w:pPr>
      <w:r>
        <w:rPr>
          <w:sz w:val="21"/>
        </w:rPr>
        <w:t>关于变更保险合同时的通知义务的约定：</w:t>
      </w:r>
      <w:r>
        <w:rPr>
          <w:sz w:val="21"/>
        </w:rPr>
        <w:t>/</w:t>
      </w:r>
      <w:r>
        <w:rPr>
          <w:sz w:val="21"/>
        </w:rPr>
        <w:t>。</w:t>
      </w:r>
    </w:p>
    <w:p>
      <w:pPr>
        <w:jc w:val="both"/>
      </w:pPr>
      <w:r>
        <w:rPr>
          <w:sz w:val="21"/>
        </w:rPr>
        <w:t>20.</w:t>
      </w:r>
      <w:r>
        <w:rPr>
          <w:sz w:val="21"/>
        </w:rPr>
        <w:t>争议解决</w:t>
      </w:r>
    </w:p>
    <w:p>
      <w:pPr>
        <w:jc w:val="both"/>
      </w:pPr>
      <w:r>
        <w:rPr>
          <w:sz w:val="21"/>
        </w:rPr>
        <w:t>20.3</w:t>
      </w:r>
      <w:r>
        <w:rPr>
          <w:sz w:val="21"/>
        </w:rPr>
        <w:t>争议评审</w:t>
      </w:r>
    </w:p>
    <w:p>
      <w:pPr>
        <w:jc w:val="both"/>
      </w:pPr>
      <w:r>
        <w:rPr>
          <w:sz w:val="21"/>
        </w:rPr>
        <w:t>合同当事人是否同意将工程争议提交争议评审小组决定：不同意。</w:t>
      </w:r>
      <w:r>
        <w:rPr>
          <w:sz w:val="21"/>
        </w:rPr>
        <w:t xml:space="preserve"> </w:t>
      </w:r>
    </w:p>
    <w:p>
      <w:pPr>
        <w:jc w:val="both"/>
      </w:pPr>
      <w:r>
        <w:rPr>
          <w:sz w:val="21"/>
        </w:rPr>
        <w:t>20.3.1</w:t>
      </w:r>
      <w:r>
        <w:rPr>
          <w:sz w:val="21"/>
        </w:rPr>
        <w:t>争议评审小组的确定</w:t>
      </w:r>
    </w:p>
    <w:p>
      <w:pPr>
        <w:jc w:val="both"/>
      </w:pPr>
      <w:r>
        <w:rPr>
          <w:sz w:val="21"/>
        </w:rPr>
        <w:t>争议评审小组成员的确定：</w:t>
      </w:r>
      <w:r>
        <w:rPr>
          <w:sz w:val="21"/>
        </w:rPr>
        <w:t>/</w:t>
      </w:r>
      <w:r>
        <w:rPr>
          <w:sz w:val="21"/>
        </w:rPr>
        <w:t>。</w:t>
      </w:r>
    </w:p>
    <w:p>
      <w:pPr>
        <w:jc w:val="both"/>
      </w:pPr>
      <w:r>
        <w:rPr>
          <w:sz w:val="21"/>
        </w:rPr>
        <w:t>选定争议评审员的期限：</w:t>
      </w:r>
      <w:r>
        <w:rPr>
          <w:sz w:val="21"/>
        </w:rPr>
        <w:t>/</w:t>
      </w:r>
      <w:r>
        <w:rPr>
          <w:sz w:val="21"/>
        </w:rPr>
        <w:t>。</w:t>
      </w:r>
    </w:p>
    <w:p>
      <w:pPr>
        <w:jc w:val="both"/>
      </w:pPr>
      <w:r>
        <w:rPr>
          <w:sz w:val="21"/>
        </w:rPr>
        <w:t>争议评审小组成员的报酬承担方式：</w:t>
      </w:r>
      <w:r>
        <w:rPr>
          <w:sz w:val="21"/>
        </w:rPr>
        <w:t>/</w:t>
      </w:r>
      <w:r>
        <w:rPr>
          <w:sz w:val="21"/>
        </w:rPr>
        <w:t>。</w:t>
      </w:r>
    </w:p>
    <w:p>
      <w:pPr>
        <w:jc w:val="both"/>
      </w:pPr>
      <w:r>
        <w:rPr>
          <w:sz w:val="21"/>
        </w:rPr>
        <w:t>其他事项的约定：</w:t>
      </w:r>
      <w:r>
        <w:rPr>
          <w:sz w:val="21"/>
        </w:rPr>
        <w:t>/</w:t>
      </w:r>
      <w:r>
        <w:rPr>
          <w:sz w:val="21"/>
        </w:rPr>
        <w:t>。</w:t>
      </w:r>
    </w:p>
    <w:p>
      <w:pPr>
        <w:jc w:val="both"/>
      </w:pPr>
      <w:r>
        <w:rPr>
          <w:sz w:val="21"/>
        </w:rPr>
        <w:t>20.3.2</w:t>
      </w:r>
      <w:r>
        <w:rPr>
          <w:sz w:val="21"/>
        </w:rPr>
        <w:t>争议评审小组的决定</w:t>
      </w:r>
    </w:p>
    <w:p>
      <w:pPr>
        <w:jc w:val="both"/>
      </w:pPr>
      <w:r>
        <w:rPr>
          <w:sz w:val="21"/>
        </w:rPr>
        <w:t>合同当事人关于本项的约定：</w:t>
      </w:r>
      <w:r>
        <w:rPr>
          <w:sz w:val="21"/>
        </w:rPr>
        <w:t>/</w:t>
      </w:r>
      <w:r>
        <w:rPr>
          <w:sz w:val="21"/>
        </w:rPr>
        <w:t>。</w:t>
      </w:r>
    </w:p>
    <w:p>
      <w:pPr>
        <w:jc w:val="both"/>
      </w:pPr>
      <w:r>
        <w:rPr>
          <w:sz w:val="21"/>
        </w:rPr>
        <w:t>20.4</w:t>
      </w:r>
      <w:r>
        <w:rPr>
          <w:sz w:val="21"/>
        </w:rPr>
        <w:t>仲裁或诉讼</w:t>
      </w:r>
    </w:p>
    <w:p>
      <w:pPr>
        <w:jc w:val="both"/>
      </w:pPr>
      <w:r>
        <w:rPr>
          <w:sz w:val="21"/>
        </w:rPr>
        <w:t>因合同及合同有关事项发生的争议，按下列第</w:t>
      </w:r>
      <w:r>
        <w:rPr>
          <w:sz w:val="21"/>
        </w:rPr>
        <w:t xml:space="preserve"> 2  </w:t>
      </w:r>
      <w:r>
        <w:rPr>
          <w:sz w:val="21"/>
        </w:rPr>
        <w:t>种方式解决：</w:t>
      </w:r>
    </w:p>
    <w:p>
      <w:pPr>
        <w:jc w:val="both"/>
      </w:pPr>
      <w:r>
        <w:rPr>
          <w:sz w:val="21"/>
        </w:rPr>
        <w:t>（</w:t>
      </w:r>
      <w:r>
        <w:rPr>
          <w:sz w:val="21"/>
        </w:rPr>
        <w:t>1</w:t>
      </w:r>
      <w:r>
        <w:rPr>
          <w:sz w:val="21"/>
        </w:rPr>
        <w:t xml:space="preserve">）向  </w:t>
      </w:r>
      <w:r>
        <w:rPr>
          <w:sz w:val="21"/>
        </w:rPr>
        <w:t xml:space="preserve">/  </w:t>
      </w:r>
      <w:r>
        <w:rPr>
          <w:sz w:val="21"/>
        </w:rPr>
        <w:t>仲裁委员会申请仲裁；</w:t>
      </w:r>
    </w:p>
    <w:p>
      <w:pPr>
        <w:jc w:val="both"/>
      </w:pPr>
      <w:r>
        <w:rPr>
          <w:sz w:val="21"/>
        </w:rPr>
        <w:t>（</w:t>
      </w:r>
      <w:r>
        <w:rPr>
          <w:sz w:val="21"/>
        </w:rPr>
        <w:t>2</w:t>
      </w:r>
      <w:r>
        <w:rPr>
          <w:sz w:val="21"/>
        </w:rPr>
        <w:t xml:space="preserve">）向   </w:t>
      </w:r>
      <w:r>
        <w:rPr>
          <w:sz w:val="21"/>
        </w:rPr>
        <w:t xml:space="preserve"> </w:t>
      </w:r>
      <w:r>
        <w:rPr>
          <w:sz w:val="21"/>
        </w:rPr>
        <w:t xml:space="preserve">       </w:t>
      </w:r>
      <w:r>
        <w:rPr>
          <w:sz w:val="21"/>
        </w:rPr>
        <w:t>人民法院起诉。</w:t>
      </w:r>
    </w:p>
    <w:p>
      <w:pPr>
        <w:jc w:val="both"/>
      </w:pPr>
    </w:p>
    <w:p>
      <w:pPr>
        <w:jc w:val="center"/>
      </w:pPr>
      <w:r>
        <w:rPr>
          <w:sz w:val="21"/>
        </w:rPr>
        <w:t>工</w:t>
      </w:r>
      <w:r>
        <w:rPr>
          <w:sz w:val="21"/>
        </w:rPr>
        <w:t>程质量保修书</w:t>
      </w:r>
    </w:p>
    <w:p>
      <w:pPr>
        <w:ind w:firstLine="420"/>
        <w:jc w:val="both"/>
      </w:pPr>
      <w:r>
        <w:rPr>
          <w:sz w:val="21"/>
        </w:rPr>
        <w:t>发包人（全称）：</w:t>
      </w:r>
      <w:r>
        <w:rPr>
          <w:sz w:val="21"/>
          <w:u w:val="single"/>
        </w:rPr>
        <w:t xml:space="preserve"> </w:t>
      </w:r>
      <w:r>
        <w:rPr>
          <w:sz w:val="21"/>
          <w:u w:val="single"/>
        </w:rPr>
        <w:t xml:space="preserve">                            </w:t>
      </w:r>
      <w:r>
        <w:rPr>
          <w:sz w:val="21"/>
        </w:rPr>
        <w:t xml:space="preserve"> </w:t>
      </w:r>
    </w:p>
    <w:p>
      <w:pPr>
        <w:jc w:val="both"/>
      </w:pPr>
      <w:r>
        <w:rPr>
          <w:sz w:val="21"/>
        </w:rPr>
        <w:t>　　承包人（全称）：</w:t>
      </w:r>
      <w:r>
        <w:rPr>
          <w:sz w:val="21"/>
          <w:u w:val="single"/>
        </w:rPr>
        <w:t xml:space="preserve">                              </w:t>
      </w:r>
      <w:r>
        <w:rPr>
          <w:sz w:val="21"/>
        </w:rPr>
        <w:t xml:space="preserve"> </w:t>
      </w:r>
    </w:p>
    <w:p>
      <w:pPr>
        <w:jc w:val="both"/>
      </w:pPr>
    </w:p>
    <w:p>
      <w:pPr>
        <w:jc w:val="both"/>
      </w:pPr>
      <w:r>
        <w:rPr>
          <w:sz w:val="21"/>
        </w:rPr>
        <w:t>　　发包人和承包人根据《中华人民共和国建筑法》和《建设工程质量管理条例》，经协商一致就</w:t>
      </w:r>
      <w:r>
        <w:rPr>
          <w:sz w:val="21"/>
          <w:u w:val="single"/>
        </w:rPr>
        <w:t xml:space="preserve">                       </w:t>
      </w:r>
      <w:r>
        <w:rPr>
          <w:sz w:val="21"/>
        </w:rPr>
        <w:t>（工程全称）签订工程质量保修书。</w:t>
      </w:r>
    </w:p>
    <w:p>
      <w:pPr>
        <w:jc w:val="both"/>
      </w:pPr>
      <w:r>
        <w:rPr>
          <w:sz w:val="21"/>
        </w:rPr>
        <w:t>一、工程质量保修范围和内容</w:t>
      </w:r>
    </w:p>
    <w:p>
      <w:pPr>
        <w:jc w:val="both"/>
      </w:pPr>
      <w:r>
        <w:rPr>
          <w:sz w:val="21"/>
        </w:rPr>
        <w:t>　　承包人在质量保修期内，按照有关法律规定和合同约定，承担工程质量保修责任。</w:t>
      </w:r>
    </w:p>
    <w:p>
      <w:pPr>
        <w:jc w:val="both"/>
      </w:pPr>
      <w:r>
        <w:rPr>
          <w:sz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jc w:val="both"/>
      </w:pPr>
      <w:r>
        <w:rPr>
          <w:sz w:val="21"/>
        </w:rPr>
        <w:t>　　承包人承担的质量保修范围为承包人负责施工的部位，包括承包人承包范围内的全部工程内容，以及工程范围内由承包人提供的设备、材料。</w:t>
      </w:r>
    </w:p>
    <w:p>
      <w:pPr>
        <w:jc w:val="both"/>
      </w:pPr>
      <w:r>
        <w:rPr>
          <w:sz w:val="21"/>
        </w:rPr>
        <w:t>二、质量保修期</w:t>
      </w:r>
    </w:p>
    <w:p>
      <w:pPr>
        <w:jc w:val="both"/>
      </w:pPr>
      <w:r>
        <w:rPr>
          <w:sz w:val="21"/>
        </w:rPr>
        <w:t>根据《建设工程质量管理条例》及有关规定，工程的质量保修期如下：</w:t>
      </w:r>
    </w:p>
    <w:p>
      <w:pPr>
        <w:jc w:val="both"/>
      </w:pPr>
      <w:r>
        <w:rPr>
          <w:sz w:val="21"/>
        </w:rPr>
        <w:t>1</w:t>
      </w:r>
      <w:r>
        <w:rPr>
          <w:sz w:val="21"/>
        </w:rPr>
        <w:t>．地基基础工程和主体结构工程为设计文件规定的工程合理使用年限；</w:t>
      </w:r>
    </w:p>
    <w:p>
      <w:pPr>
        <w:jc w:val="both"/>
      </w:pPr>
      <w:r>
        <w:rPr>
          <w:sz w:val="21"/>
        </w:rPr>
        <w:t>2</w:t>
      </w:r>
      <w:r>
        <w:rPr>
          <w:sz w:val="21"/>
        </w:rPr>
        <w:t>．屋面防水工程、有防水要求的卫生间、房间和外墙面的防渗为</w:t>
      </w:r>
      <w:r>
        <w:rPr>
          <w:sz w:val="21"/>
        </w:rPr>
        <w:t>5</w:t>
      </w:r>
      <w:r>
        <w:rPr>
          <w:sz w:val="21"/>
        </w:rPr>
        <w:t>年；</w:t>
      </w:r>
    </w:p>
    <w:p>
      <w:pPr>
        <w:jc w:val="both"/>
      </w:pPr>
      <w:r>
        <w:rPr>
          <w:sz w:val="21"/>
        </w:rPr>
        <w:t>3</w:t>
      </w:r>
      <w:r>
        <w:rPr>
          <w:sz w:val="21"/>
        </w:rPr>
        <w:t>．装修工程为</w:t>
      </w:r>
      <w:r>
        <w:rPr>
          <w:sz w:val="21"/>
        </w:rPr>
        <w:t>2</w:t>
      </w:r>
      <w:r>
        <w:rPr>
          <w:sz w:val="21"/>
        </w:rPr>
        <w:t>年；</w:t>
      </w:r>
    </w:p>
    <w:p>
      <w:pPr>
        <w:jc w:val="both"/>
      </w:pPr>
      <w:r>
        <w:rPr>
          <w:sz w:val="21"/>
        </w:rPr>
        <w:t>4</w:t>
      </w:r>
      <w:r>
        <w:rPr>
          <w:sz w:val="21"/>
        </w:rPr>
        <w:t>．电气管线、给排水管道、设备安装工程为</w:t>
      </w:r>
      <w:r>
        <w:rPr>
          <w:sz w:val="21"/>
        </w:rPr>
        <w:t>2</w:t>
      </w:r>
      <w:r>
        <w:rPr>
          <w:sz w:val="21"/>
        </w:rPr>
        <w:t>年；</w:t>
      </w:r>
    </w:p>
    <w:p>
      <w:pPr>
        <w:jc w:val="both"/>
      </w:pPr>
      <w:r>
        <w:rPr>
          <w:sz w:val="21"/>
        </w:rPr>
        <w:t>5</w:t>
      </w:r>
      <w:r>
        <w:rPr>
          <w:sz w:val="21"/>
        </w:rPr>
        <w:t xml:space="preserve">．供热与供冷系统为  </w:t>
      </w:r>
      <w:r>
        <w:rPr>
          <w:sz w:val="21"/>
        </w:rPr>
        <w:t xml:space="preserve">2  </w:t>
      </w:r>
      <w:r>
        <w:rPr>
          <w:sz w:val="21"/>
        </w:rPr>
        <w:t>个采暖期、供冷期；</w:t>
      </w:r>
    </w:p>
    <w:p>
      <w:pPr>
        <w:jc w:val="both"/>
      </w:pPr>
      <w:r>
        <w:rPr>
          <w:sz w:val="21"/>
        </w:rPr>
        <w:t>6</w:t>
      </w:r>
      <w:r>
        <w:rPr>
          <w:sz w:val="21"/>
        </w:rPr>
        <w:t xml:space="preserve">．住宅小区内的给排水设施、道路等配套工程为  </w:t>
      </w:r>
      <w:r>
        <w:rPr>
          <w:sz w:val="21"/>
        </w:rPr>
        <w:t xml:space="preserve">/  </w:t>
      </w:r>
      <w:r>
        <w:rPr>
          <w:sz w:val="21"/>
        </w:rPr>
        <w:t>年；</w:t>
      </w:r>
    </w:p>
    <w:p>
      <w:pPr>
        <w:jc w:val="both"/>
      </w:pPr>
      <w:r>
        <w:rPr>
          <w:sz w:val="21"/>
        </w:rPr>
        <w:t>7</w:t>
      </w:r>
      <w:r>
        <w:rPr>
          <w:sz w:val="21"/>
        </w:rPr>
        <w:t>．其他项目保修期限约定如下：其他项目为</w:t>
      </w:r>
      <w:r>
        <w:rPr>
          <w:sz w:val="21"/>
        </w:rPr>
        <w:t>12</w:t>
      </w:r>
      <w:r>
        <w:rPr>
          <w:sz w:val="21"/>
        </w:rPr>
        <w:t>个月。</w:t>
      </w:r>
    </w:p>
    <w:p>
      <w:pPr>
        <w:jc w:val="both"/>
      </w:pPr>
      <w:r>
        <w:rPr>
          <w:sz w:val="21"/>
        </w:rPr>
        <w:t>质量保修期自工程竣工验收合格之日起计算。</w:t>
      </w:r>
    </w:p>
    <w:p>
      <w:pPr>
        <w:jc w:val="both"/>
      </w:pPr>
      <w:r>
        <w:rPr>
          <w:sz w:val="21"/>
        </w:rPr>
        <w:t>三、缺陷责任期</w:t>
      </w:r>
    </w:p>
    <w:p>
      <w:pPr>
        <w:jc w:val="both"/>
      </w:pPr>
      <w:r>
        <w:rPr>
          <w:sz w:val="21"/>
        </w:rPr>
        <w:t>工程缺陷责任期为</w:t>
      </w:r>
      <w:r>
        <w:rPr>
          <w:sz w:val="21"/>
        </w:rPr>
        <w:t>12</w:t>
      </w:r>
      <w:r>
        <w:rPr>
          <w:sz w:val="21"/>
        </w:rPr>
        <w:t>个月，缺陷责任期自工程通过竣工验收之日起计算。单位工程先于全部工程进行验收，单位工程缺陷责任期自单位工程验收合格之日起算。</w:t>
      </w:r>
    </w:p>
    <w:p>
      <w:pPr>
        <w:jc w:val="both"/>
      </w:pPr>
      <w:r>
        <w:rPr>
          <w:sz w:val="21"/>
        </w:rPr>
        <w:t>缺陷责任期终止后，发包人应退还剩余的质量保证金。</w:t>
      </w:r>
    </w:p>
    <w:p>
      <w:pPr>
        <w:jc w:val="both"/>
      </w:pPr>
      <w:r>
        <w:rPr>
          <w:sz w:val="21"/>
        </w:rPr>
        <w:t xml:space="preserve">    </w:t>
      </w:r>
      <w:r>
        <w:rPr>
          <w:sz w:val="21"/>
        </w:rPr>
        <w:t>四、质量保修责任</w:t>
      </w:r>
    </w:p>
    <w:p>
      <w:pPr>
        <w:jc w:val="both"/>
      </w:pPr>
      <w:r>
        <w:rPr>
          <w:sz w:val="21"/>
        </w:rPr>
        <w:t>1</w:t>
      </w:r>
      <w:r>
        <w:rPr>
          <w:sz w:val="21"/>
        </w:rPr>
        <w:t>．属于保修范围、内容的项目，承包人应当在接到保修通知之日起</w:t>
      </w:r>
      <w:r>
        <w:rPr>
          <w:sz w:val="21"/>
        </w:rPr>
        <w:t>7</w:t>
      </w:r>
      <w:r>
        <w:rPr>
          <w:sz w:val="21"/>
        </w:rPr>
        <w:t>天内派人保修。承包人不在约定期限内派人保修的，发包人可以委托他人修理。</w:t>
      </w:r>
    </w:p>
    <w:p>
      <w:pPr>
        <w:jc w:val="both"/>
      </w:pPr>
      <w:r>
        <w:rPr>
          <w:sz w:val="21"/>
        </w:rPr>
        <w:t>2</w:t>
      </w:r>
      <w:r>
        <w:rPr>
          <w:sz w:val="21"/>
        </w:rPr>
        <w:t>．发生紧急事故需抢修的，承包人在接到事故通知后，应当立即到达事故现场抢修。</w:t>
      </w:r>
    </w:p>
    <w:p>
      <w:pPr>
        <w:jc w:val="both"/>
      </w:pPr>
      <w:r>
        <w:rPr>
          <w:sz w:val="21"/>
        </w:rPr>
        <w:t>3</w:t>
      </w:r>
      <w:r>
        <w:rPr>
          <w:sz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jc w:val="both"/>
      </w:pPr>
      <w:r>
        <w:rPr>
          <w:sz w:val="21"/>
        </w:rPr>
        <w:t>4</w:t>
      </w:r>
      <w:r>
        <w:rPr>
          <w:sz w:val="21"/>
        </w:rPr>
        <w:t>．质量保修完成后，由发包人组织验收。</w:t>
      </w:r>
    </w:p>
    <w:p>
      <w:pPr>
        <w:jc w:val="both"/>
      </w:pPr>
      <w:r>
        <w:rPr>
          <w:sz w:val="21"/>
        </w:rPr>
        <w:t>五、保修费用</w:t>
      </w:r>
    </w:p>
    <w:p>
      <w:pPr>
        <w:jc w:val="both"/>
      </w:pPr>
      <w:r>
        <w:rPr>
          <w:sz w:val="21"/>
        </w:rPr>
        <w:t>　　保修费用由造成质量缺陷的责任方承担。</w:t>
      </w:r>
    </w:p>
    <w:p>
      <w:pPr>
        <w:jc w:val="both"/>
      </w:pPr>
      <w:r>
        <w:rPr>
          <w:sz w:val="21"/>
        </w:rPr>
        <w:t>六、双方约定的其他工程质量保修事项：</w:t>
      </w:r>
      <w:r>
        <w:rPr>
          <w:sz w:val="21"/>
        </w:rPr>
        <w:t xml:space="preserve">          /                  </w:t>
      </w:r>
      <w:r>
        <w:rPr>
          <w:sz w:val="21"/>
        </w:rPr>
        <w:t>。</w:t>
      </w:r>
    </w:p>
    <w:p>
      <w:pPr>
        <w:jc w:val="both"/>
      </w:pPr>
      <w:r>
        <w:rPr>
          <w:sz w:val="21"/>
        </w:rPr>
        <w:t>工程质量保修书由发包人、承包人在工程竣工验收前共同签署，作为施工合同附件，其有效期限至保修期满。</w:t>
      </w:r>
    </w:p>
    <w:p>
      <w:pPr>
        <w:ind w:firstLine="420"/>
        <w:jc w:val="both"/>
      </w:pPr>
    </w:p>
    <w:p>
      <w:pPr>
        <w:jc w:val="both"/>
      </w:pPr>
      <w:r>
        <w:rPr>
          <w:sz w:val="21"/>
        </w:rPr>
        <w:t>发包人</w:t>
      </w:r>
      <w:r>
        <w:rPr>
          <w:sz w:val="21"/>
        </w:rPr>
        <w:t>(</w:t>
      </w:r>
      <w:r>
        <w:rPr>
          <w:sz w:val="21"/>
        </w:rPr>
        <w:t>公章</w:t>
      </w:r>
      <w:r>
        <w:rPr>
          <w:sz w:val="21"/>
        </w:rPr>
        <w:t>)</w:t>
      </w:r>
      <w:r>
        <w:rPr>
          <w:sz w:val="21"/>
        </w:rPr>
        <w:t>：</w:t>
      </w:r>
      <w:r>
        <w:rPr>
          <w:sz w:val="21"/>
          <w:u w:val="single"/>
        </w:rPr>
        <w:t xml:space="preserve">             </w:t>
      </w:r>
      <w:r>
        <w:rPr>
          <w:sz w:val="21"/>
        </w:rPr>
        <w:t xml:space="preserve">  </w:t>
      </w:r>
      <w:r>
        <w:rPr>
          <w:sz w:val="21"/>
        </w:rPr>
        <w:t>承包人</w:t>
      </w:r>
      <w:r>
        <w:rPr>
          <w:sz w:val="21"/>
        </w:rPr>
        <w:t>(</w:t>
      </w:r>
      <w:r>
        <w:rPr>
          <w:sz w:val="21"/>
        </w:rPr>
        <w:t>公章</w:t>
      </w:r>
      <w:r>
        <w:rPr>
          <w:sz w:val="21"/>
        </w:rPr>
        <w:t>)</w:t>
      </w:r>
      <w:r>
        <w:rPr>
          <w:sz w:val="21"/>
        </w:rPr>
        <w:t>：</w:t>
      </w:r>
      <w:r>
        <w:rPr>
          <w:sz w:val="21"/>
          <w:u w:val="single"/>
        </w:rPr>
        <w:t xml:space="preserve">                </w:t>
      </w:r>
    </w:p>
    <w:p>
      <w:pPr>
        <w:jc w:val="both"/>
      </w:pPr>
      <w:r>
        <w:rPr>
          <w:sz w:val="21"/>
        </w:rPr>
        <w:t>地</w:t>
      </w:r>
      <w:r>
        <w:rPr>
          <w:sz w:val="21"/>
        </w:rPr>
        <w:t xml:space="preserve"> </w:t>
      </w:r>
      <w:r>
        <w:rPr>
          <w:sz w:val="21"/>
        </w:rPr>
        <w:t>址：</w:t>
      </w:r>
      <w:r>
        <w:rPr>
          <w:sz w:val="21"/>
          <w:u w:val="single"/>
        </w:rPr>
        <w:t xml:space="preserve">                   </w:t>
      </w:r>
      <w:r>
        <w:rPr>
          <w:sz w:val="21"/>
        </w:rPr>
        <w:t xml:space="preserve">  </w:t>
      </w:r>
      <w:r>
        <w:rPr>
          <w:sz w:val="21"/>
        </w:rPr>
        <w:t>地</w:t>
      </w:r>
      <w:r>
        <w:rPr>
          <w:sz w:val="21"/>
        </w:rPr>
        <w:t xml:space="preserve"> </w:t>
      </w:r>
      <w:r>
        <w:rPr>
          <w:sz w:val="21"/>
        </w:rPr>
        <w:t>址：</w:t>
      </w:r>
      <w:r>
        <w:rPr>
          <w:sz w:val="21"/>
          <w:u w:val="single"/>
        </w:rPr>
        <w:t xml:space="preserve">                      </w:t>
      </w:r>
    </w:p>
    <w:p>
      <w:pPr>
        <w:jc w:val="both"/>
      </w:pPr>
      <w:r>
        <w:rPr>
          <w:sz w:val="21"/>
        </w:rPr>
        <w:t>法定代表人</w:t>
      </w:r>
      <w:r>
        <w:rPr>
          <w:sz w:val="21"/>
        </w:rPr>
        <w:t>(</w:t>
      </w:r>
      <w:r>
        <w:rPr>
          <w:sz w:val="21"/>
        </w:rPr>
        <w:t>签字</w:t>
      </w:r>
      <w:r>
        <w:rPr>
          <w:sz w:val="21"/>
        </w:rPr>
        <w:t>)</w:t>
      </w:r>
      <w:r>
        <w:rPr>
          <w:sz w:val="21"/>
        </w:rPr>
        <w:t>：</w:t>
      </w:r>
      <w:r>
        <w:rPr>
          <w:sz w:val="21"/>
          <w:u w:val="single"/>
        </w:rPr>
        <w:t xml:space="preserve">          </w:t>
      </w:r>
      <w:r>
        <w:rPr>
          <w:sz w:val="21"/>
        </w:rPr>
        <w:t xml:space="preserve"> </w:t>
      </w:r>
      <w:r>
        <w:rPr>
          <w:sz w:val="21"/>
        </w:rPr>
        <w:t>法定代表人</w:t>
      </w:r>
      <w:r>
        <w:rPr>
          <w:sz w:val="21"/>
        </w:rPr>
        <w:t>(</w:t>
      </w:r>
      <w:r>
        <w:rPr>
          <w:sz w:val="21"/>
        </w:rPr>
        <w:t>签字</w:t>
      </w:r>
      <w:r>
        <w:rPr>
          <w:sz w:val="21"/>
        </w:rPr>
        <w:t>)</w:t>
      </w:r>
      <w:r>
        <w:rPr>
          <w:sz w:val="21"/>
        </w:rPr>
        <w:t>：</w:t>
      </w:r>
      <w:r>
        <w:rPr>
          <w:sz w:val="21"/>
          <w:u w:val="single"/>
        </w:rPr>
        <w:t xml:space="preserve">           </w:t>
      </w:r>
    </w:p>
    <w:p>
      <w:pPr>
        <w:jc w:val="both"/>
      </w:pPr>
      <w:r>
        <w:rPr>
          <w:sz w:val="21"/>
        </w:rPr>
        <w:t>委托代理人</w:t>
      </w:r>
      <w:r>
        <w:rPr>
          <w:sz w:val="21"/>
        </w:rPr>
        <w:t>(</w:t>
      </w:r>
      <w:r>
        <w:rPr>
          <w:sz w:val="21"/>
        </w:rPr>
        <w:t>签字</w:t>
      </w:r>
      <w:r>
        <w:rPr>
          <w:sz w:val="21"/>
        </w:rPr>
        <w:t>)</w:t>
      </w:r>
      <w:r>
        <w:rPr>
          <w:sz w:val="21"/>
        </w:rPr>
        <w:t>：</w:t>
      </w:r>
      <w:r>
        <w:rPr>
          <w:sz w:val="21"/>
          <w:u w:val="single"/>
        </w:rPr>
        <w:t xml:space="preserve">          </w:t>
      </w:r>
      <w:r>
        <w:rPr>
          <w:sz w:val="21"/>
        </w:rPr>
        <w:t xml:space="preserve"> </w:t>
      </w:r>
      <w:r>
        <w:rPr>
          <w:sz w:val="21"/>
        </w:rPr>
        <w:t>委托代理人</w:t>
      </w:r>
      <w:r>
        <w:rPr>
          <w:sz w:val="21"/>
        </w:rPr>
        <w:t>(</w:t>
      </w:r>
      <w:r>
        <w:rPr>
          <w:sz w:val="21"/>
        </w:rPr>
        <w:t>签字</w:t>
      </w:r>
      <w:r>
        <w:rPr>
          <w:sz w:val="21"/>
        </w:rPr>
        <w:t>)</w:t>
      </w:r>
      <w:r>
        <w:rPr>
          <w:sz w:val="21"/>
        </w:rPr>
        <w:t>：</w:t>
      </w:r>
      <w:r>
        <w:rPr>
          <w:sz w:val="21"/>
          <w:u w:val="single"/>
        </w:rPr>
        <w:t xml:space="preserve">           </w:t>
      </w:r>
    </w:p>
    <w:p>
      <w:pPr>
        <w:jc w:val="both"/>
      </w:pPr>
      <w:r>
        <w:rPr>
          <w:sz w:val="21"/>
        </w:rPr>
        <w:t>经办人</w:t>
      </w:r>
      <w:r>
        <w:rPr>
          <w:sz w:val="21"/>
        </w:rPr>
        <w:t>(</w:t>
      </w:r>
      <w:r>
        <w:rPr>
          <w:sz w:val="21"/>
        </w:rPr>
        <w:t>签字</w:t>
      </w:r>
      <w:r>
        <w:rPr>
          <w:sz w:val="21"/>
        </w:rPr>
        <w:t>)</w:t>
      </w:r>
      <w:r>
        <w:rPr>
          <w:sz w:val="21"/>
        </w:rPr>
        <w:t>：</w:t>
      </w:r>
      <w:r>
        <w:rPr>
          <w:sz w:val="21"/>
          <w:u w:val="single"/>
        </w:rPr>
        <w:t xml:space="preserve">              </w:t>
      </w:r>
      <w:r>
        <w:rPr>
          <w:sz w:val="21"/>
        </w:rPr>
        <w:t>(</w:t>
      </w:r>
      <w:r>
        <w:rPr>
          <w:sz w:val="21"/>
        </w:rPr>
        <w:t>签字</w:t>
      </w:r>
      <w:r>
        <w:rPr>
          <w:sz w:val="21"/>
        </w:rPr>
        <w:t>)</w:t>
      </w:r>
      <w:r>
        <w:rPr>
          <w:sz w:val="21"/>
        </w:rPr>
        <w:t>：</w:t>
      </w:r>
      <w:r>
        <w:rPr>
          <w:sz w:val="21"/>
          <w:u w:val="single"/>
        </w:rPr>
        <w:t xml:space="preserve">                     </w:t>
      </w:r>
    </w:p>
    <w:p>
      <w:pPr>
        <w:jc w:val="both"/>
      </w:pPr>
      <w:r>
        <w:rPr>
          <w:sz w:val="21"/>
        </w:rPr>
        <w:t>电</w:t>
      </w:r>
      <w:r>
        <w:rPr>
          <w:sz w:val="21"/>
        </w:rPr>
        <w:t xml:space="preserve"> </w:t>
      </w:r>
      <w:r>
        <w:rPr>
          <w:sz w:val="21"/>
        </w:rPr>
        <w:t>话：</w:t>
      </w:r>
      <w:r>
        <w:rPr>
          <w:sz w:val="21"/>
          <w:u w:val="single"/>
        </w:rPr>
        <w:t xml:space="preserve">                   </w:t>
      </w:r>
      <w:r>
        <w:rPr>
          <w:sz w:val="21"/>
        </w:rPr>
        <w:t xml:space="preserve">  </w:t>
      </w:r>
      <w:r>
        <w:rPr>
          <w:sz w:val="21"/>
        </w:rPr>
        <w:t>电</w:t>
      </w:r>
      <w:r>
        <w:rPr>
          <w:sz w:val="21"/>
        </w:rPr>
        <w:t xml:space="preserve"> </w:t>
      </w:r>
      <w:r>
        <w:rPr>
          <w:sz w:val="21"/>
        </w:rPr>
        <w:t>话：</w:t>
      </w:r>
      <w:r>
        <w:rPr>
          <w:sz w:val="21"/>
          <w:u w:val="single"/>
        </w:rPr>
        <w:t xml:space="preserve">                      </w:t>
      </w:r>
    </w:p>
    <w:p>
      <w:pPr>
        <w:jc w:val="both"/>
      </w:pPr>
      <w:r>
        <w:rPr>
          <w:sz w:val="21"/>
        </w:rPr>
        <w:t>传</w:t>
      </w:r>
      <w:r>
        <w:rPr>
          <w:sz w:val="21"/>
        </w:rPr>
        <w:t xml:space="preserve"> </w:t>
      </w:r>
      <w:r>
        <w:rPr>
          <w:sz w:val="21"/>
        </w:rPr>
        <w:t>真：</w:t>
      </w:r>
      <w:r>
        <w:rPr>
          <w:sz w:val="21"/>
          <w:u w:val="single"/>
        </w:rPr>
        <w:t xml:space="preserve">                   </w:t>
      </w:r>
      <w:r>
        <w:rPr>
          <w:sz w:val="21"/>
        </w:rPr>
        <w:t xml:space="preserve">  </w:t>
      </w:r>
      <w:r>
        <w:rPr>
          <w:sz w:val="21"/>
        </w:rPr>
        <w:t>传</w:t>
      </w:r>
      <w:r>
        <w:rPr>
          <w:sz w:val="21"/>
        </w:rPr>
        <w:t xml:space="preserve"> </w:t>
      </w:r>
      <w:r>
        <w:rPr>
          <w:sz w:val="21"/>
        </w:rPr>
        <w:t>真：</w:t>
      </w:r>
      <w:r>
        <w:rPr>
          <w:sz w:val="21"/>
          <w:u w:val="single"/>
        </w:rPr>
        <w:t xml:space="preserve">                      </w:t>
      </w:r>
    </w:p>
    <w:p>
      <w:pPr>
        <w:jc w:val="both"/>
      </w:pPr>
      <w:r>
        <w:rPr>
          <w:sz w:val="21"/>
        </w:rPr>
        <w:t>开户银行：</w:t>
      </w:r>
      <w:r>
        <w:rPr>
          <w:sz w:val="21"/>
          <w:u w:val="single"/>
        </w:rPr>
        <w:t xml:space="preserve">                 </w:t>
      </w:r>
      <w:r>
        <w:rPr>
          <w:sz w:val="21"/>
        </w:rPr>
        <w:t xml:space="preserve">  </w:t>
      </w:r>
      <w:r>
        <w:rPr>
          <w:sz w:val="21"/>
        </w:rPr>
        <w:t>开户银行：</w:t>
      </w:r>
      <w:r>
        <w:rPr>
          <w:sz w:val="21"/>
          <w:u w:val="single"/>
        </w:rPr>
        <w:t xml:space="preserve">                    </w:t>
      </w:r>
    </w:p>
    <w:p>
      <w:pPr>
        <w:jc w:val="both"/>
      </w:pPr>
      <w:r>
        <w:rPr>
          <w:sz w:val="21"/>
        </w:rPr>
        <w:t>账</w:t>
      </w:r>
      <w:r>
        <w:rPr>
          <w:sz w:val="21"/>
        </w:rPr>
        <w:t xml:space="preserve"> </w:t>
      </w:r>
      <w:r>
        <w:rPr>
          <w:sz w:val="21"/>
        </w:rPr>
        <w:t>号：</w:t>
      </w:r>
      <w:r>
        <w:rPr>
          <w:sz w:val="21"/>
          <w:u w:val="single"/>
        </w:rPr>
        <w:t xml:space="preserve">                   </w:t>
      </w:r>
      <w:r>
        <w:rPr>
          <w:sz w:val="21"/>
        </w:rPr>
        <w:t xml:space="preserve">  </w:t>
      </w:r>
      <w:r>
        <w:rPr>
          <w:sz w:val="21"/>
        </w:rPr>
        <w:t>账</w:t>
      </w:r>
      <w:r>
        <w:rPr>
          <w:sz w:val="21"/>
        </w:rPr>
        <w:t xml:space="preserve"> </w:t>
      </w:r>
      <w:r>
        <w:rPr>
          <w:sz w:val="21"/>
        </w:rPr>
        <w:t>号：</w:t>
      </w:r>
      <w:r>
        <w:rPr>
          <w:sz w:val="21"/>
          <w:u w:val="single"/>
        </w:rPr>
        <w:t xml:space="preserve">                     </w:t>
      </w:r>
    </w:p>
    <w:p>
      <w:pPr>
        <w:jc w:val="both"/>
      </w:pPr>
      <w:r>
        <w:rPr>
          <w:sz w:val="21"/>
        </w:rPr>
        <w:t>邮政编码：</w:t>
      </w:r>
      <w:r>
        <w:rPr>
          <w:sz w:val="21"/>
          <w:u w:val="single"/>
        </w:rPr>
        <w:t xml:space="preserve">                 </w:t>
      </w:r>
      <w:r>
        <w:rPr>
          <w:sz w:val="21"/>
        </w:rPr>
        <w:t xml:space="preserve">  </w:t>
      </w:r>
      <w:r>
        <w:rPr>
          <w:sz w:val="21"/>
        </w:rPr>
        <w:t>邮政编码：</w:t>
      </w:r>
      <w:r>
        <w:rPr>
          <w:sz w:val="21"/>
          <w:u w:val="single"/>
        </w:rPr>
        <w:t xml:space="preserve">                    </w:t>
      </w: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440001-2023-38671</w:t>
      </w:r>
    </w:p>
    <w:p>
      <w:pPr>
        <w:jc w:val="center"/>
      </w:pPr>
      <w:r>
        <w:rPr>
          <w:b/>
          <w:sz w:val="24"/>
        </w:rPr>
        <w:t>采购项目编号：</w:t>
      </w:r>
      <w:r>
        <w:rPr>
          <w:b/>
          <w:sz w:val="24"/>
        </w:rPr>
        <w:t>GDYD230841</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r>
        <w:rPr/>
        <w:t>二十五、政府采购履约担保函、采购合同履约保险凭证</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广东远东招标代理有限公司</w:t>
      </w:r>
    </w:p>
    <w:p>
      <w:pPr>
        <w:ind w:firstLine="480"/>
      </w:pPr>
      <w:r>
        <w:rPr/>
        <w:t>你方组织的</w:t>
      </w:r>
      <w:r>
        <w:rPr>
          <w:u w:val="single"/>
        </w:rPr>
        <w:t>“</w:t>
      </w:r>
      <w:r>
        <w:rPr>
          <w:u w:val="single"/>
        </w:rPr>
        <w:t>江门监狱辖区进出通道门岗建设及周边环境改造项目</w:t>
      </w:r>
      <w:r>
        <w:rPr>
          <w:u w:val="single"/>
        </w:rPr>
        <w:t>”</w:t>
      </w:r>
      <w:r>
        <w:rPr/>
        <w:t>项目的竞争性磋商[采购项目编号为：</w:t>
      </w:r>
      <w:r>
        <w:rPr>
          <w:u w:val="single"/>
        </w:rPr>
        <w:t>GDYD230841</w:t>
      </w:r>
      <w:r>
        <w:rPr/>
        <w:t>]，我方愿参与响应。</w:t>
      </w:r>
    </w:p>
    <w:p>
      <w:pPr>
        <w:ind w:firstLine="480"/>
      </w:pPr>
      <w:r>
        <w:rPr/>
        <w:t>我方确认收到贵方提供的</w:t>
      </w:r>
      <w:r>
        <w:rPr>
          <w:u w:val="single"/>
        </w:rPr>
        <w:t>“</w:t>
      </w:r>
      <w:r>
        <w:rPr>
          <w:u w:val="single"/>
        </w:rPr>
        <w:t>江门监狱辖区进出通道门岗建设及周边环境改造项目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广东远东招标代理有限公司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江门监狱辖区进出通道门岗建设及周边环境改造项目</w:t>
      </w:r>
      <w:r>
        <w:rPr/>
        <w:t>”项目采购[采购项目编号为</w:t>
      </w:r>
      <w:r>
        <w:rPr/>
        <w:t>GDYD230841</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广东省江门监狱</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广东远东招标代理有限公司</w:t>
      </w:r>
    </w:p>
    <w:p>
      <w:pPr>
        <w:ind w:firstLine="480"/>
      </w:pPr>
      <w:r>
        <w:rPr/>
        <w:t>我单位参加贵公司组织的</w:t>
      </w:r>
      <w:r>
        <w:rPr/>
        <w:t>江门监狱辖区进出通道门岗建设及周边环境改造项目</w:t>
      </w:r>
      <w:r>
        <w:rPr/>
        <w:t>（采购项目编号：</w:t>
      </w:r>
      <w:r>
        <w:rPr/>
        <w:t>GDYD230841</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广东远东招标代理有限公司</w:t>
      </w:r>
    </w:p>
    <w:p>
      <w:pPr>
        <w:ind w:firstLine="480"/>
      </w:pPr>
      <w:r>
        <w:rPr/>
        <w:t>我单位已登记并准备参与“</w:t>
      </w:r>
      <w:r>
        <w:rPr/>
        <w:t>江门监狱辖区进出通道门岗建设及周边环境改造项目</w:t>
      </w:r>
      <w:r>
        <w:rPr/>
        <w:t>”项目（采购项目编号：</w:t>
      </w:r>
      <w:r>
        <w:rPr/>
        <w:t>GDYD230841</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ind w:firstLine="480"/>
      </w:pPr>
    </w:p>
    <w:p>
      <w:r>
        <w:rPr/>
        <w:t xml:space="preserve"> </w:t>
      </w:r>
    </w:p>
    <w:p/>
    <w:p>
      <w:r>
        <w:rPr>
          <w:b/>
          <w:sz w:val="28"/>
        </w:rPr>
        <w:t>格式二十五：</w:t>
      </w:r>
    </w:p>
    <w:p>
      <w:pPr>
        <w:jc w:val="center"/>
      </w:pPr>
      <w:r>
        <w:rPr>
          <w:b/>
          <w:sz w:val="24"/>
        </w:rPr>
        <w:t>政府采购履约担保函</w:t>
      </w:r>
    </w:p>
    <w:p>
      <w:r>
        <w:rPr/>
        <w:t>编号：</w:t>
      </w:r>
    </w:p>
    <w:p>
      <w:pPr>
        <w:ind w:firstLine="480"/>
      </w:pPr>
      <w:r>
        <w:rPr/>
        <w:t>（采购人）：</w:t>
      </w:r>
    </w:p>
    <w:p>
      <w:pPr>
        <w:ind w:firstLine="480"/>
      </w:pPr>
      <w:r>
        <w:rP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pPr>
      <w:r>
        <w:rPr/>
        <w:t>一、保证金额</w:t>
      </w:r>
    </w:p>
    <w:p>
      <w:pPr>
        <w:ind w:firstLine="480"/>
      </w:pPr>
      <w:r>
        <w:rPr/>
        <w:t>我方的保证范围是主合同约定的合同价款总额的___%，数额为__________（大写），币种为</w:t>
      </w:r>
      <w:r>
        <w:rPr>
          <w:u w:val="single"/>
        </w:rPr>
        <w:t>人民币</w:t>
      </w:r>
      <w:r>
        <w:rPr/>
        <w:t>（即主合同履约保证金金额）。</w:t>
      </w:r>
    </w:p>
    <w:p>
      <w:pPr>
        <w:ind w:firstLine="480"/>
      </w:pPr>
      <w:r>
        <w:rPr/>
        <w:t>二、我方保证的方式为：连带责任保证。</w:t>
      </w:r>
    </w:p>
    <w:p>
      <w:pPr>
        <w:ind w:firstLine="480"/>
      </w:pPr>
      <w:r>
        <w:rPr/>
        <w:t>三、我方保证的期间为：本保函自开立之日起生效，至  年  月  日止。</w:t>
      </w:r>
    </w:p>
    <w:p>
      <w:pPr>
        <w:ind w:firstLine="480"/>
      </w:pPr>
      <w:r>
        <w:rPr/>
        <w:t>四、在本保函的有效期内，如被保证人违反上述合同或协议约定的义务，我方将在收到你方提交的本保函文件及符合下列全部条件的索赔通知后</w:t>
      </w:r>
      <w:r>
        <w:rPr>
          <w:u w:val="single"/>
        </w:rPr>
        <w:t>30</w:t>
      </w:r>
      <w:r>
        <w:rPr/>
        <w:t>个工作日内以上述保证金额为限支付你方索赔金额:</w:t>
      </w:r>
    </w:p>
    <w:p>
      <w:pPr>
        <w:ind w:firstLine="480"/>
      </w:pPr>
      <w:r>
        <w:rPr/>
        <w:t>(一)索赔通知文件必须以书面形式提出，列明索赔金额，并由你方法定代表人(负责人)或授权代理人签字并加盖公章;</w:t>
      </w:r>
    </w:p>
    <w:p>
      <w:pPr>
        <w:ind w:firstLine="480"/>
      </w:pPr>
      <w:r>
        <w:rPr/>
        <w:t>(二)索赔通知文件必须同时附有:</w:t>
      </w:r>
    </w:p>
    <w:p>
      <w:pPr>
        <w:ind w:firstLine="480"/>
      </w:pPr>
      <w:r>
        <w:rPr/>
        <w:t>1.一项书面声明，声明索赔款项并未由被保证人或其代理人直接或间接地支付给你方;</w:t>
      </w:r>
    </w:p>
    <w:p>
      <w:pPr>
        <w:ind w:firstLine="480"/>
      </w:pPr>
      <w:r>
        <w:rPr/>
        <w:t>2.证明被保证人违反上述合同或协议约定的义务以及有责任支付你方索赔金额的证据。</w:t>
      </w:r>
    </w:p>
    <w:p>
      <w:pPr>
        <w:ind w:firstLine="480"/>
      </w:pPr>
      <w:r>
        <w:rPr/>
        <w:t>(三)索赔通知文件必须在本保函有效期内到达以下地址：</w:t>
      </w:r>
    </w:p>
    <w:p>
      <w:pPr>
        <w:ind w:firstLine="480"/>
      </w:pPr>
      <w:r>
        <w:rPr/>
        <w:t>__________________________________________________。</w:t>
      </w:r>
    </w:p>
    <w:p>
      <w:pPr>
        <w:ind w:firstLine="480"/>
      </w:pPr>
      <w:r>
        <w:rPr/>
        <w:t>五、本保函保证金额将随被保证人逐步履行保函项下合同约定或法定的义务以及我方按你方索赔通知文件要求分次支付而相应递减。</w:t>
      </w:r>
    </w:p>
    <w:p>
      <w:pPr>
        <w:ind w:firstLine="480"/>
      </w:pPr>
      <w:r>
        <w:rPr/>
        <w:t>六、本保函项下的权利不得转让，不得设定担保。受益人未经我方书面同意转让本保函或其项下任何权利，我方在本保函项下的义务与责任全部消灭。</w:t>
      </w:r>
    </w:p>
    <w:p>
      <w:pPr>
        <w:ind w:firstLine="480"/>
      </w:pPr>
      <w:r>
        <w:rPr/>
        <w:t>七、本保函项下的合同或基础交易不成立、不生效、无效、被撤销、被解除，本保函无效;被保证人基于保函项下的合同或基础交易或其他原因的抗辩，我方均有权主张。</w:t>
      </w:r>
    </w:p>
    <w:p>
      <w:pPr>
        <w:ind w:firstLine="480"/>
      </w:pPr>
      <w:r>
        <w:rPr/>
        <w:t>八、因本保函发生争议协商解决不成，按以下第</w:t>
      </w:r>
      <w:r>
        <w:rPr>
          <w:u w:val="single"/>
        </w:rPr>
        <w:t>(一)</w:t>
      </w:r>
      <w:r>
        <w:rPr/>
        <w:t>种方式解决:</w:t>
      </w:r>
    </w:p>
    <w:p>
      <w:pPr>
        <w:ind w:firstLine="480"/>
      </w:pPr>
      <w:r>
        <w:rPr/>
        <w:t>(一)向我方所在地的人民法院起诉。</w:t>
      </w:r>
    </w:p>
    <w:p>
      <w:pPr>
        <w:ind w:firstLine="480"/>
      </w:pPr>
      <w:r>
        <w:rPr/>
        <w:t>(二)提交</w:t>
      </w:r>
      <w:r>
        <w:rPr>
          <w:u w:val="single"/>
        </w:rPr>
        <w:t>此栏空白</w:t>
      </w:r>
      <w:r>
        <w:rPr/>
        <w:t>仲裁委员会(仲裁地点为此栏空白)按照申请仲裁时该会现行有效的仲裁规则进行仲裁。仲裁裁决是终局的，对双方均有约束力。</w:t>
      </w:r>
    </w:p>
    <w:p>
      <w:pPr>
        <w:ind w:firstLine="480"/>
      </w:pPr>
      <w:r>
        <w:rPr/>
        <w:t>九、本保函适用中华人民共和国法律。</w:t>
      </w:r>
    </w:p>
    <w:p>
      <w:pPr>
        <w:ind w:firstLine="480"/>
      </w:pPr>
      <w:r>
        <w:rPr/>
        <w:t>十、其他条款:</w:t>
      </w:r>
    </w:p>
    <w:p>
      <w:pPr>
        <w:ind w:firstLine="480"/>
      </w:pPr>
      <w:r>
        <w:rPr/>
        <w:t>1.本保函有效期届满或提前终止，本保函自动失效，我方在本保函项下的义务与责任自动全部消灭，此后提出的任何索赔均为无效索赔，我方无义务作出任何赔付。</w:t>
      </w:r>
    </w:p>
    <w:p>
      <w:pPr>
        <w:ind w:firstLine="480"/>
      </w:pPr>
      <w:r>
        <w:rPr/>
        <w:t>2.所有索赔通知必须在我方工作时间内到达本保函规定的地址。</w:t>
      </w:r>
    </w:p>
    <w:p>
      <w:pPr>
        <w:ind w:firstLine="480"/>
      </w:pPr>
      <w:r>
        <w:rPr/>
        <w:t>十一、本保函自我方盖章之日起生效。</w:t>
      </w:r>
    </w:p>
    <w:p>
      <w:r>
        <w:rPr/>
        <w:t>保证人：___________(盖章)</w:t>
      </w:r>
    </w:p>
    <w:p>
      <w:r>
        <w:rPr/>
        <w:t>联系地址：_______________</w:t>
      </w:r>
    </w:p>
    <w:p>
      <w:r>
        <w:rPr/>
        <w:t>联系电话：_______________</w:t>
      </w:r>
    </w:p>
    <w:p>
      <w:r>
        <w:rPr/>
        <w:t>开立日期：___年___月___日</w:t>
      </w:r>
    </w:p>
    <w:p>
      <w:pPr>
        <w:jc w:val="center"/>
      </w:pPr>
      <w:r>
        <w:rPr>
          <w:b/>
          <w:sz w:val="24"/>
        </w:rPr>
        <w:t>采购合同履约保险凭证</w:t>
      </w:r>
    </w:p>
    <w:p>
      <w:r>
        <w:rPr/>
        <w:t>致被保险人__________：</w:t>
      </w:r>
    </w:p>
    <w:p>
      <w:pPr>
        <w:ind w:firstLine="480"/>
      </w:pPr>
      <w:r>
        <w:rP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pPr>
      <w:r>
        <w:rPr/>
        <w:t>一、我公司对上述采购项目出具的《采购合同履约保证保险》保单号：</w:t>
      </w:r>
    </w:p>
    <w:p>
      <w:pPr>
        <w:ind w:firstLine="480"/>
      </w:pPr>
      <w:r>
        <w:rPr/>
        <w:t>二、上述保单项下我公司的保险金额（最高限额）：人民币           （￥：  元）</w:t>
      </w:r>
    </w:p>
    <w:p>
      <w:pPr>
        <w:ind w:firstLine="480"/>
      </w:pPr>
      <w:r>
        <w:rPr/>
        <w:t>上述全部保险单的保险金额随投保人逐步履行采购合同约定的义务或我公司的赔付而递减。</w:t>
      </w:r>
    </w:p>
    <w:p>
      <w:pPr>
        <w:ind w:firstLine="480"/>
      </w:pPr>
      <w:r>
        <w:rPr/>
        <w:t>三、本保险的保险期间自____年___月___日___时起至___年___月___日___时止，共计___天。</w:t>
      </w:r>
    </w:p>
    <w:p>
      <w:pPr>
        <w:ind w:firstLine="480"/>
      </w:pPr>
      <w:r>
        <w:rP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u w:val="single"/>
        </w:rPr>
        <w:t>30</w:t>
      </w:r>
      <w:r>
        <w:rPr/>
        <w:t>个工作日内以上述保险金额为限，支付你方索赔金额。</w:t>
      </w:r>
    </w:p>
    <w:p>
      <w:pPr>
        <w:ind w:firstLine="480"/>
      </w:pPr>
      <w:r>
        <w:rPr/>
        <w:t>（一）投保人未按照采购合同约定的时间、地点交付采购标的；</w:t>
      </w:r>
    </w:p>
    <w:p>
      <w:pPr>
        <w:ind w:firstLine="480"/>
      </w:pPr>
      <w:r>
        <w:rPr/>
        <w:t>（二）投保人供应采购标的的规格、型号、数量、质量等不符合《采购合同》的约定。</w:t>
      </w:r>
    </w:p>
    <w:p>
      <w:pPr>
        <w:ind w:firstLine="480"/>
      </w:pPr>
      <w:r>
        <w:rPr/>
        <w:t>五、索赔文件</w:t>
      </w:r>
    </w:p>
    <w:p>
      <w:pPr>
        <w:ind w:firstLine="480"/>
      </w:pPr>
      <w:r>
        <w:rPr/>
        <w:t>（一）经被保险人有权人签字、加盖被保险人公章的书面索赔声明正本，索赔声明须注明本保险凭证对应的保单号并申明如下事实：</w:t>
      </w:r>
    </w:p>
    <w:p>
      <w:pPr>
        <w:ind w:firstLine="480"/>
      </w:pPr>
      <w:r>
        <w:rPr/>
        <w:t>（1）投保人未履行采购合同相关义务；</w:t>
      </w:r>
    </w:p>
    <w:p>
      <w:pPr>
        <w:ind w:firstLine="480"/>
      </w:pPr>
      <w:r>
        <w:rPr/>
        <w:t>（2）投保人的违约事实。</w:t>
      </w:r>
    </w:p>
    <w:p>
      <w:pPr>
        <w:ind w:firstLine="480"/>
      </w:pPr>
      <w:r>
        <w:rPr/>
        <w:t>（二）保险单正本；</w:t>
      </w:r>
    </w:p>
    <w:p>
      <w:pPr>
        <w:ind w:firstLine="480"/>
      </w:pPr>
      <w:r>
        <w:rPr/>
        <w:t>（三）《采购合同》副本及与采购项目进展、质量、缺陷有关的证明文件（包括《中标通知书》、投标书及其附录、会议纪要、其他合同文件等）；</w:t>
      </w:r>
    </w:p>
    <w:p>
      <w:pPr>
        <w:ind w:firstLine="480"/>
      </w:pPr>
      <w:r>
        <w:rPr/>
        <w:t>（四）保险人要求投保人、被保险人所能提供的与确认保险事故的性质、原因、损失程度等有关的其他证明和资料；</w:t>
      </w:r>
    </w:p>
    <w:p>
      <w:pPr>
        <w:ind w:firstLine="480"/>
      </w:pPr>
      <w:r>
        <w:rPr/>
        <w:t>（五）仲裁机构出具的裁决书或法院出具的裁定书、判决书等生效法律文书（适用于仲裁或诉讼确认损失的方式）；</w:t>
      </w:r>
    </w:p>
    <w:p>
      <w:pPr>
        <w:ind w:firstLine="480"/>
      </w:pPr>
      <w:r>
        <w:rPr/>
        <w:t>六、未经保险人书面同意，本保险凭证与保险合同不得转让、质押，否则保险人在本保险凭证与保险合同项下的保险责任自动解除。</w:t>
      </w:r>
    </w:p>
    <w:p>
      <w:pPr>
        <w:ind w:firstLine="480"/>
      </w:pPr>
      <w:r>
        <w:rPr/>
        <w:t>七、本保证保险发生争议协商解决不成，向保险人所在地有管辖权的人民法院提起诉讼。</w:t>
      </w:r>
    </w:p>
    <w:p>
      <w:pPr>
        <w:ind w:firstLine="480"/>
      </w:pPr>
      <w:r>
        <w:rPr/>
        <w:t>八、本保证保险适用的保险条款为《_______________________》。</w:t>
      </w:r>
    </w:p>
    <w:p>
      <w:pPr>
        <w:ind w:firstLine="480"/>
      </w:pPr>
      <w:r>
        <w:rPr/>
        <w:t>九、保险责任免除及其他本保险凭证未载明事宜以保险合同约定为准。</w:t>
      </w:r>
    </w:p>
    <w:p>
      <w:pPr>
        <w:ind w:firstLine="480"/>
      </w:pPr>
      <w:r>
        <w:rPr/>
        <w:t>十、本保险凭证自保险人加盖保单专用章起生效。</w:t>
      </w:r>
    </w:p>
    <w:p>
      <w:r>
        <w:rPr/>
        <w:t>保证人：__________(盖章)</w:t>
      </w:r>
    </w:p>
    <w:p>
      <w:r>
        <w:rPr/>
        <w:t>地址：__________________</w:t>
      </w:r>
    </w:p>
    <w:p>
      <w:r>
        <w:rPr/>
        <w:t>电话：__________________</w:t>
      </w:r>
    </w:p>
    <w:p>
      <w:r>
        <w:rPr/>
        <w:t>开立日期：____年__月__日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http://schemas.openxmlformats.org/wordprocessingml/2006/main">
  <w:abstractNum w:abstractNumId="0">
    <w:multiLevelType w:val="hybridMultilevel"/>
    <w:lvl w:ilvl="0">
      <w:start w:val="1"/>
      <w:numFmt w:val="bullet"/>
      <w:lvlText w:val="⚫"/>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